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E96F" w14:textId="77777777" w:rsidR="00B92D50" w:rsidRDefault="00B92D50" w:rsidP="00B72D74">
      <w:pPr>
        <w:pStyle w:val="Sansinterligne"/>
        <w:rPr>
          <w:b/>
          <w:color w:val="002060"/>
          <w:sz w:val="40"/>
        </w:rPr>
      </w:pPr>
    </w:p>
    <w:p w14:paraId="6C6A7E74" w14:textId="77777777" w:rsidR="00B92D50" w:rsidRDefault="00B92D50" w:rsidP="00B92D50">
      <w:pPr>
        <w:pStyle w:val="Sansinterligne"/>
        <w:jc w:val="center"/>
        <w:rPr>
          <w:b/>
          <w:color w:val="002060"/>
          <w:sz w:val="40"/>
        </w:rPr>
      </w:pPr>
    </w:p>
    <w:p w14:paraId="038DB6F0" w14:textId="77777777" w:rsidR="00BF5125" w:rsidRDefault="00B92D50" w:rsidP="00B92D50">
      <w:pPr>
        <w:pStyle w:val="Sansinterligne"/>
        <w:shd w:val="clear" w:color="auto" w:fill="DEEAF6" w:themeFill="accent5" w:themeFillTint="33"/>
        <w:jc w:val="center"/>
        <w:rPr>
          <w:b/>
          <w:color w:val="002060"/>
          <w:sz w:val="56"/>
          <w:szCs w:val="56"/>
        </w:rPr>
      </w:pPr>
      <w:r w:rsidRPr="00B72D74">
        <w:rPr>
          <w:b/>
          <w:color w:val="002060"/>
          <w:sz w:val="56"/>
          <w:szCs w:val="56"/>
        </w:rPr>
        <w:t>Guide d’appui au dépôt d’une demande d’aide européenne</w:t>
      </w:r>
    </w:p>
    <w:p w14:paraId="3495FD5A" w14:textId="2C604041" w:rsidR="00B92D50" w:rsidRPr="00B72D74" w:rsidRDefault="00B92D50" w:rsidP="00B92D50">
      <w:pPr>
        <w:pStyle w:val="Sansinterligne"/>
        <w:shd w:val="clear" w:color="auto" w:fill="DEEAF6" w:themeFill="accent5" w:themeFillTint="33"/>
        <w:jc w:val="center"/>
        <w:rPr>
          <w:b/>
          <w:color w:val="002060"/>
          <w:sz w:val="56"/>
          <w:szCs w:val="56"/>
        </w:rPr>
      </w:pPr>
      <w:r w:rsidRPr="00B72D74">
        <w:rPr>
          <w:b/>
          <w:color w:val="002060"/>
          <w:sz w:val="56"/>
          <w:szCs w:val="56"/>
        </w:rPr>
        <w:t xml:space="preserve"> (FEDER-FSE+) </w:t>
      </w:r>
    </w:p>
    <w:p w14:paraId="144413DB" w14:textId="77777777" w:rsidR="00B92D50" w:rsidRPr="00B92D50" w:rsidRDefault="00B92D50" w:rsidP="00B92D50">
      <w:pPr>
        <w:pStyle w:val="Sansinterligne"/>
        <w:shd w:val="clear" w:color="auto" w:fill="DEEAF6" w:themeFill="accent5" w:themeFillTint="33"/>
        <w:jc w:val="center"/>
        <w:rPr>
          <w:b/>
          <w:color w:val="002060"/>
          <w:sz w:val="16"/>
          <w:szCs w:val="16"/>
        </w:rPr>
      </w:pPr>
    </w:p>
    <w:p w14:paraId="01C7D1CD" w14:textId="77367CB7" w:rsidR="00B92D50" w:rsidRDefault="00B92D50" w:rsidP="005723B2">
      <w:pPr>
        <w:pStyle w:val="Sansinterligne"/>
        <w:jc w:val="center"/>
        <w:rPr>
          <w:b/>
          <w:bCs/>
        </w:rPr>
      </w:pPr>
      <w:r w:rsidRPr="00B92D50">
        <w:rPr>
          <w:rFonts w:cstheme="minorHAnsi"/>
          <w:b/>
          <w:color w:val="002060"/>
          <w:sz w:val="28"/>
          <w:szCs w:val="28"/>
        </w:rPr>
        <w:t xml:space="preserve">Programme Centre-Val de Loire et Interrégional Loire FEDER-FSE+ </w:t>
      </w:r>
      <w:r>
        <w:rPr>
          <w:rFonts w:cstheme="minorHAnsi"/>
          <w:b/>
          <w:color w:val="002060"/>
          <w:sz w:val="28"/>
          <w:szCs w:val="28"/>
        </w:rPr>
        <w:t>2021-2027</w:t>
      </w:r>
    </w:p>
    <w:p w14:paraId="4EECD202" w14:textId="77777777" w:rsidR="00B72D74" w:rsidRDefault="00B72D74" w:rsidP="00B92D50">
      <w:pPr>
        <w:pStyle w:val="Sansinterligne"/>
        <w:jc w:val="both"/>
        <w:rPr>
          <w:b/>
          <w:bCs/>
        </w:rPr>
      </w:pPr>
    </w:p>
    <w:p w14:paraId="5D7B6A23" w14:textId="77777777" w:rsidR="005723B2" w:rsidRDefault="005723B2" w:rsidP="00B92D50">
      <w:pPr>
        <w:pStyle w:val="Sansinterligne"/>
        <w:jc w:val="both"/>
        <w:rPr>
          <w:b/>
          <w:bCs/>
        </w:rPr>
      </w:pPr>
    </w:p>
    <w:p w14:paraId="4E1264B4" w14:textId="650A76C6" w:rsidR="00B92D50" w:rsidRDefault="004200EF" w:rsidP="00B92D50">
      <w:pPr>
        <w:pStyle w:val="Sansinterligne"/>
        <w:jc w:val="both"/>
      </w:pPr>
      <w:r w:rsidRPr="004200EF">
        <w:rPr>
          <w:b/>
          <w:bCs/>
        </w:rPr>
        <w:t>Préambule :</w:t>
      </w:r>
      <w:r>
        <w:t xml:space="preserve"> ce document est un support vous permettant de </w:t>
      </w:r>
      <w:r w:rsidRPr="005723B2">
        <w:rPr>
          <w:b/>
          <w:bCs/>
          <w:u w:val="single"/>
        </w:rPr>
        <w:t>prendre connaissance des questions relatives au formulaire de dépôt de demande d’aide en ligne et de préparer les réponses aux questions</w:t>
      </w:r>
      <w:r>
        <w:t xml:space="preserve">. Ce document n’a pas vocation à être déposé directement sur le Portail Nos aides en ligne. En effet, </w:t>
      </w:r>
      <w:r w:rsidRPr="005723B2">
        <w:rPr>
          <w:u w:val="single"/>
        </w:rPr>
        <w:t>seul le dépôt électronique sur le portail Nos aides en ligne est recevable</w:t>
      </w:r>
      <w:r>
        <w:t xml:space="preserve">. </w:t>
      </w:r>
    </w:p>
    <w:p w14:paraId="24ABEBE6" w14:textId="7285ABE5" w:rsidR="00ED4C4B" w:rsidRDefault="00ED4C4B" w:rsidP="00B92D50">
      <w:pPr>
        <w:pStyle w:val="Sansinterligne"/>
        <w:jc w:val="both"/>
      </w:pPr>
    </w:p>
    <w:p w14:paraId="7AE112AD" w14:textId="77777777" w:rsidR="00C40076" w:rsidRDefault="00C40076" w:rsidP="00B92D50">
      <w:pPr>
        <w:pStyle w:val="Sansinterligne"/>
        <w:jc w:val="both"/>
        <w:rPr>
          <w:b/>
          <w:bCs/>
        </w:rPr>
      </w:pPr>
    </w:p>
    <w:p w14:paraId="07F06A31" w14:textId="64FF7A08" w:rsidR="00B92D50" w:rsidRPr="00ED4C4B" w:rsidRDefault="00B92D50" w:rsidP="00B92D50">
      <w:pPr>
        <w:pStyle w:val="Sansinterligne"/>
        <w:jc w:val="both"/>
        <w:rPr>
          <w:b/>
          <w:bCs/>
        </w:rPr>
      </w:pPr>
      <w:r w:rsidRPr="00ED4C4B">
        <w:rPr>
          <w:b/>
          <w:bCs/>
        </w:rPr>
        <w:t>Les documents ressources dont vous aurez besoin</w:t>
      </w:r>
      <w:r w:rsidR="005723B2">
        <w:rPr>
          <w:b/>
          <w:bCs/>
        </w:rPr>
        <w:t xml:space="preserve"> (en amont du dépôt de votre demande d’aide) </w:t>
      </w:r>
      <w:r w:rsidRPr="00ED4C4B">
        <w:rPr>
          <w:b/>
          <w:bCs/>
        </w:rPr>
        <w:t>:</w:t>
      </w:r>
    </w:p>
    <w:p w14:paraId="3E062BEF" w14:textId="77777777" w:rsidR="00B92D50" w:rsidRDefault="00B92D50" w:rsidP="00B92D50">
      <w:pPr>
        <w:pStyle w:val="Sansinterligne"/>
        <w:jc w:val="both"/>
      </w:pPr>
    </w:p>
    <w:p w14:paraId="717575AA" w14:textId="2BBBD9D8" w:rsidR="00B92D50" w:rsidRDefault="00425AE0" w:rsidP="005723B2">
      <w:pPr>
        <w:pStyle w:val="Sansinterligne"/>
        <w:numPr>
          <w:ilvl w:val="0"/>
          <w:numId w:val="2"/>
        </w:numPr>
        <w:spacing w:line="276" w:lineRule="auto"/>
        <w:jc w:val="both"/>
      </w:pPr>
      <w:hyperlink r:id="rId11" w:history="1">
        <w:r w:rsidR="00B92D50" w:rsidRPr="00076624">
          <w:rPr>
            <w:rStyle w:val="Lienhypertexte"/>
          </w:rPr>
          <w:t xml:space="preserve">La fiche </w:t>
        </w:r>
        <w:r w:rsidR="005723B2" w:rsidRPr="00076624">
          <w:rPr>
            <w:rStyle w:val="Lienhypertexte"/>
          </w:rPr>
          <w:t>du Document de Mise en Œuvre (</w:t>
        </w:r>
        <w:r w:rsidR="00B92D50" w:rsidRPr="00076624">
          <w:rPr>
            <w:rStyle w:val="Lienhypertexte"/>
          </w:rPr>
          <w:t>DOMO</w:t>
        </w:r>
        <w:r w:rsidR="005723B2" w:rsidRPr="00076624">
          <w:rPr>
            <w:rStyle w:val="Lienhypertexte"/>
          </w:rPr>
          <w:t>)</w:t>
        </w:r>
        <w:r w:rsidR="00B92D50" w:rsidRPr="00076624">
          <w:rPr>
            <w:rStyle w:val="Lienhypertexte"/>
          </w:rPr>
          <w:t xml:space="preserve"> concernée par votre projet</w:t>
        </w:r>
      </w:hyperlink>
    </w:p>
    <w:p w14:paraId="126C35DB" w14:textId="004374A6" w:rsidR="00B92D50" w:rsidRDefault="00425AE0" w:rsidP="005723B2">
      <w:pPr>
        <w:pStyle w:val="Sansinterligne"/>
        <w:numPr>
          <w:ilvl w:val="0"/>
          <w:numId w:val="2"/>
        </w:numPr>
        <w:spacing w:line="276" w:lineRule="auto"/>
        <w:jc w:val="both"/>
      </w:pPr>
      <w:hyperlink r:id="rId12" w:history="1">
        <w:r w:rsidR="00B92D50" w:rsidRPr="00076624">
          <w:rPr>
            <w:rStyle w:val="Lienhypertexte"/>
          </w:rPr>
          <w:t>Le guide des obligations de publicité</w:t>
        </w:r>
      </w:hyperlink>
    </w:p>
    <w:p w14:paraId="2D4BAF63" w14:textId="2752646F" w:rsidR="00B92D50" w:rsidRDefault="00425AE0" w:rsidP="005723B2">
      <w:pPr>
        <w:pStyle w:val="Sansinterligne"/>
        <w:numPr>
          <w:ilvl w:val="0"/>
          <w:numId w:val="2"/>
        </w:numPr>
        <w:spacing w:line="276" w:lineRule="auto"/>
        <w:jc w:val="both"/>
      </w:pPr>
      <w:hyperlink r:id="rId13" w:history="1">
        <w:r w:rsidR="00B92D50" w:rsidRPr="00076624">
          <w:rPr>
            <w:rStyle w:val="Lienhypertexte"/>
          </w:rPr>
          <w:t>Le guide du bénéficiaire d’une aide européenne</w:t>
        </w:r>
      </w:hyperlink>
    </w:p>
    <w:p w14:paraId="2518DC97" w14:textId="646FB6E6" w:rsidR="0044191C" w:rsidRDefault="00425AE0" w:rsidP="005723B2">
      <w:pPr>
        <w:pStyle w:val="Sansinterligne"/>
        <w:numPr>
          <w:ilvl w:val="0"/>
          <w:numId w:val="2"/>
        </w:numPr>
        <w:spacing w:line="276" w:lineRule="auto"/>
        <w:jc w:val="both"/>
      </w:pPr>
      <w:hyperlink r:id="rId14" w:history="1">
        <w:r w:rsidR="0044191C" w:rsidRPr="00076624">
          <w:rPr>
            <w:rStyle w:val="Lienhypertexte"/>
          </w:rPr>
          <w:t>Le référentiel des indicateurs</w:t>
        </w:r>
      </w:hyperlink>
    </w:p>
    <w:p w14:paraId="1CACE549" w14:textId="77777777" w:rsidR="005723B2" w:rsidRDefault="005723B2" w:rsidP="005723B2">
      <w:pPr>
        <w:pStyle w:val="Sansinterligne"/>
      </w:pPr>
    </w:p>
    <w:p w14:paraId="695000DF" w14:textId="4C7DCA90" w:rsidR="005723B2" w:rsidRDefault="005723B2" w:rsidP="005723B2">
      <w:pPr>
        <w:pStyle w:val="Sansinterligne"/>
        <w:ind w:left="1701" w:hanging="1701"/>
      </w:pPr>
      <w:r>
        <w:t xml:space="preserve">Vous pouvez accéder à ces documents dans </w:t>
      </w:r>
      <w:r w:rsidRPr="005723B2">
        <w:rPr>
          <w:b/>
          <w:bCs/>
        </w:rPr>
        <w:t>la boîte à outils 2021-2027</w:t>
      </w:r>
      <w:r>
        <w:t xml:space="preserve"> disponible sur </w:t>
      </w:r>
      <w:hyperlink r:id="rId15" w:history="1">
        <w:r w:rsidRPr="005723B2">
          <w:rPr>
            <w:rStyle w:val="Lienhypertexte"/>
            <w:b/>
            <w:bCs/>
            <w:sz w:val="24"/>
            <w:szCs w:val="24"/>
          </w:rPr>
          <w:t>https://www.europeocentre-valdeloire.eu/</w:t>
        </w:r>
      </w:hyperlink>
    </w:p>
    <w:p w14:paraId="08100301" w14:textId="77777777" w:rsidR="005723B2" w:rsidRDefault="005723B2" w:rsidP="005723B2">
      <w:pPr>
        <w:pStyle w:val="Sansinterligne"/>
        <w:jc w:val="both"/>
      </w:pPr>
    </w:p>
    <w:p w14:paraId="78C5CCAA" w14:textId="00BB12CD" w:rsidR="00B92D50" w:rsidRDefault="00B92D50" w:rsidP="00B92D50">
      <w:pPr>
        <w:pStyle w:val="Sansinterligne"/>
        <w:jc w:val="both"/>
      </w:pPr>
    </w:p>
    <w:p w14:paraId="6B6D3999" w14:textId="17F9794E" w:rsidR="00C8133B" w:rsidRDefault="00B92D50" w:rsidP="00B92D50">
      <w:pPr>
        <w:pStyle w:val="Sansinterligne"/>
        <w:jc w:val="both"/>
      </w:pPr>
      <w:r w:rsidRPr="00C40076">
        <w:rPr>
          <w:b/>
          <w:bCs/>
        </w:rPr>
        <w:t>D</w:t>
      </w:r>
      <w:r w:rsidR="003A7276">
        <w:rPr>
          <w:b/>
          <w:bCs/>
        </w:rPr>
        <w:t>’autres d</w:t>
      </w:r>
      <w:r w:rsidRPr="00C40076">
        <w:rPr>
          <w:b/>
          <w:bCs/>
        </w:rPr>
        <w:t xml:space="preserve">ocuments </w:t>
      </w:r>
      <w:r w:rsidR="003A7276">
        <w:rPr>
          <w:b/>
          <w:bCs/>
        </w:rPr>
        <w:t xml:space="preserve">sont </w:t>
      </w:r>
      <w:r w:rsidRPr="00C40076">
        <w:rPr>
          <w:b/>
          <w:bCs/>
        </w:rPr>
        <w:t>accessibles sur la plateforme</w:t>
      </w:r>
      <w:r>
        <w:t xml:space="preserve"> </w:t>
      </w:r>
      <w:hyperlink r:id="rId16" w:anchor="/login?redirectTo=https:%2F%2Fnosaidesenligneregion.centre-valdeloire.fr%2Faides%2F%23%2Fcrcvl%2Fconnecte%2Ftiers-selection&amp;jwtKey=jwt-crcvl-portail-depot-demande-aides&amp;footer=https:%2F%2Fnosaidesenligneregion.centre-valdeloire.fr%2Faides%2F%23%2Fcrcvl%2Fmentions-legales,Protection%20des%20donn%C3%A9es,_self" w:history="1">
        <w:r w:rsidRPr="00B92D50">
          <w:rPr>
            <w:rStyle w:val="Lienhypertexte"/>
          </w:rPr>
          <w:t>Nos aides en ligne</w:t>
        </w:r>
      </w:hyperlink>
      <w:r>
        <w:t xml:space="preserve"> </w:t>
      </w:r>
      <w:r w:rsidR="00E80F7D" w:rsidRPr="00C40076">
        <w:rPr>
          <w:b/>
          <w:bCs/>
        </w:rPr>
        <w:t>après avoir s</w:t>
      </w:r>
      <w:r w:rsidR="00ED4C4B" w:rsidRPr="00C40076">
        <w:rPr>
          <w:b/>
          <w:bCs/>
        </w:rPr>
        <w:t>électionn</w:t>
      </w:r>
      <w:r w:rsidR="00C40076" w:rsidRPr="00C40076">
        <w:rPr>
          <w:b/>
          <w:bCs/>
        </w:rPr>
        <w:t>é</w:t>
      </w:r>
      <w:r w:rsidR="00ED4C4B" w:rsidRPr="00C40076">
        <w:rPr>
          <w:b/>
          <w:bCs/>
        </w:rPr>
        <w:t xml:space="preserve"> la téléprocédure correspondant à votre projet</w:t>
      </w:r>
      <w:r w:rsidR="00ED4C4B">
        <w:t xml:space="preserve">. Attention, veillez à vous tourner vers votre contact référent à la Région pour vous assurer de choisir la téléprocédure adaptée. En cas de doute, merci d’envoyer un message à l’adresse : </w:t>
      </w:r>
      <w:hyperlink r:id="rId17" w:history="1">
        <w:r w:rsidR="00ED4C4B" w:rsidRPr="006F1B71">
          <w:rPr>
            <w:rStyle w:val="Lienhypertexte"/>
          </w:rPr>
          <w:t>ext-europe@centrevaldeloire.fr</w:t>
        </w:r>
      </w:hyperlink>
      <w:r w:rsidR="00ED4C4B">
        <w:t>.</w:t>
      </w:r>
    </w:p>
    <w:p w14:paraId="4EC41033" w14:textId="77777777" w:rsidR="00C8133B" w:rsidRDefault="00C8133B" w:rsidP="00B92D50">
      <w:pPr>
        <w:pStyle w:val="Sansinterligne"/>
        <w:jc w:val="both"/>
      </w:pPr>
    </w:p>
    <w:p w14:paraId="39B99B09" w14:textId="3E66BD2D" w:rsidR="00B92D50" w:rsidRDefault="00B92D50" w:rsidP="005C2F27">
      <w:pPr>
        <w:pStyle w:val="Sansinterligne"/>
        <w:numPr>
          <w:ilvl w:val="0"/>
          <w:numId w:val="2"/>
        </w:numPr>
        <w:spacing w:line="276" w:lineRule="auto"/>
        <w:jc w:val="both"/>
      </w:pPr>
      <w:r>
        <w:t>Annexe 1 Plan de financement</w:t>
      </w:r>
    </w:p>
    <w:p w14:paraId="06743B32" w14:textId="769C8035" w:rsidR="00ED4C4B" w:rsidRDefault="00ED4C4B" w:rsidP="005C2F27">
      <w:pPr>
        <w:pStyle w:val="Sansinterligne"/>
        <w:numPr>
          <w:ilvl w:val="0"/>
          <w:numId w:val="2"/>
        </w:numPr>
        <w:spacing w:line="276" w:lineRule="auto"/>
        <w:jc w:val="both"/>
      </w:pPr>
      <w:r>
        <w:t>Annexe 2 Principes horizontaux</w:t>
      </w:r>
    </w:p>
    <w:p w14:paraId="6CEF6A56" w14:textId="7D5FAF02" w:rsidR="00ED4C4B" w:rsidRDefault="00ED4C4B" w:rsidP="005C2F27">
      <w:pPr>
        <w:pStyle w:val="Sansinterligne"/>
        <w:numPr>
          <w:ilvl w:val="0"/>
          <w:numId w:val="2"/>
        </w:numPr>
        <w:spacing w:line="276" w:lineRule="auto"/>
        <w:jc w:val="both"/>
      </w:pPr>
      <w:r>
        <w:t>Attestation de non-acquisition par des fonds publics</w:t>
      </w:r>
    </w:p>
    <w:p w14:paraId="719164BE" w14:textId="5CA865E4" w:rsidR="00ED4C4B" w:rsidRDefault="00ED4C4B" w:rsidP="005C2F27">
      <w:pPr>
        <w:pStyle w:val="Sansinterligne"/>
        <w:numPr>
          <w:ilvl w:val="0"/>
          <w:numId w:val="2"/>
        </w:numPr>
        <w:spacing w:line="276" w:lineRule="auto"/>
        <w:jc w:val="both"/>
      </w:pPr>
      <w:r>
        <w:t>Tableau des aides publiques octroyées au titre du règlement de minimis</w:t>
      </w:r>
    </w:p>
    <w:p w14:paraId="4359CD1F" w14:textId="77F50C29" w:rsidR="00ED4C4B" w:rsidRDefault="00ED4C4B" w:rsidP="005C2F27">
      <w:pPr>
        <w:pStyle w:val="Sansinterligne"/>
        <w:numPr>
          <w:ilvl w:val="0"/>
          <w:numId w:val="2"/>
        </w:numPr>
        <w:spacing w:line="276" w:lineRule="auto"/>
        <w:jc w:val="both"/>
      </w:pPr>
      <w:r>
        <w:t>Tableau des aides publiques octroyées depuis 3 ans</w:t>
      </w:r>
    </w:p>
    <w:p w14:paraId="0EE08AFE" w14:textId="2EE6F9AF" w:rsidR="00ED4C4B" w:rsidRDefault="00ED4C4B" w:rsidP="005C2F27">
      <w:pPr>
        <w:pStyle w:val="Sansinterligne"/>
        <w:numPr>
          <w:ilvl w:val="0"/>
          <w:numId w:val="2"/>
        </w:numPr>
        <w:spacing w:line="276" w:lineRule="auto"/>
        <w:jc w:val="both"/>
      </w:pPr>
      <w:r>
        <w:t>Attestation taxes sur les salaires</w:t>
      </w:r>
    </w:p>
    <w:p w14:paraId="6E057E72" w14:textId="7CC4AE17" w:rsidR="00ED4C4B" w:rsidRDefault="00ED4C4B" w:rsidP="005C2F27">
      <w:pPr>
        <w:pStyle w:val="Sansinterligne"/>
        <w:numPr>
          <w:ilvl w:val="0"/>
          <w:numId w:val="2"/>
        </w:numPr>
        <w:spacing w:line="276" w:lineRule="auto"/>
        <w:jc w:val="both"/>
      </w:pPr>
      <w:r>
        <w:t>Attestation de démarrage de l’opération</w:t>
      </w:r>
    </w:p>
    <w:p w14:paraId="2057A530" w14:textId="250F48E0" w:rsidR="00ED4C4B" w:rsidRDefault="00ED4C4B" w:rsidP="005C2F27">
      <w:pPr>
        <w:pStyle w:val="Sansinterligne"/>
        <w:numPr>
          <w:ilvl w:val="0"/>
          <w:numId w:val="2"/>
        </w:numPr>
        <w:spacing w:line="276" w:lineRule="auto"/>
        <w:jc w:val="both"/>
      </w:pPr>
      <w:r>
        <w:t>Lettre de mission type</w:t>
      </w:r>
    </w:p>
    <w:p w14:paraId="0FD277BF" w14:textId="4791506E" w:rsidR="005723B2" w:rsidRDefault="005723B2">
      <w:pPr>
        <w:rPr>
          <w:rFonts w:eastAsia="SimSun"/>
        </w:rPr>
      </w:pPr>
      <w:r>
        <w:br w:type="page"/>
      </w:r>
    </w:p>
    <w:p w14:paraId="2E6AAA71" w14:textId="05EF9AA2" w:rsidR="000657B0" w:rsidRPr="00B72D74" w:rsidRDefault="00ED4C4B" w:rsidP="004A7410">
      <w:pPr>
        <w:pStyle w:val="Sansinterligne"/>
        <w:shd w:val="clear" w:color="auto" w:fill="DEEAF6" w:themeFill="accent5" w:themeFillTint="33"/>
        <w:jc w:val="center"/>
        <w:rPr>
          <w:b/>
          <w:bCs/>
          <w:color w:val="002060"/>
          <w:sz w:val="56"/>
          <w:szCs w:val="56"/>
        </w:rPr>
      </w:pPr>
      <w:r w:rsidRPr="00B72D74">
        <w:rPr>
          <w:b/>
          <w:bCs/>
          <w:color w:val="002060"/>
          <w:sz w:val="56"/>
          <w:szCs w:val="56"/>
        </w:rPr>
        <w:lastRenderedPageBreak/>
        <w:t>Informations générales</w:t>
      </w:r>
    </w:p>
    <w:p w14:paraId="540BFD1C" w14:textId="6AFA0737" w:rsidR="00ED4C4B" w:rsidRDefault="00ED4C4B" w:rsidP="00ED4C4B">
      <w:pPr>
        <w:pStyle w:val="Sansinterligne"/>
        <w:jc w:val="both"/>
        <w:rPr>
          <w:b/>
          <w:bCs/>
          <w:color w:val="002060"/>
        </w:rPr>
      </w:pPr>
    </w:p>
    <w:p w14:paraId="32BEFFDF" w14:textId="63533CA4" w:rsidR="002F63ED" w:rsidRPr="00B72D74" w:rsidRDefault="00ED4C4B" w:rsidP="00ED4C4B">
      <w:pPr>
        <w:pStyle w:val="Sansinterligne"/>
        <w:jc w:val="both"/>
        <w:rPr>
          <w:b/>
          <w:bCs/>
          <w:sz w:val="32"/>
          <w:szCs w:val="32"/>
        </w:rPr>
      </w:pPr>
      <w:r w:rsidRPr="00B72D74">
        <w:rPr>
          <w:b/>
          <w:bCs/>
          <w:sz w:val="32"/>
          <w:szCs w:val="32"/>
        </w:rPr>
        <w:t xml:space="preserve">Intitulé du projet : </w:t>
      </w:r>
    </w:p>
    <w:p w14:paraId="52AF50A4" w14:textId="77777777" w:rsidR="005723B2" w:rsidRDefault="005723B2" w:rsidP="00ED4C4B">
      <w:pPr>
        <w:pStyle w:val="Sansinterligne"/>
        <w:jc w:val="both"/>
      </w:pPr>
    </w:p>
    <w:p w14:paraId="14F3C657" w14:textId="4D806BAB" w:rsidR="00ED4C4B" w:rsidRPr="00ED4C4B" w:rsidRDefault="00B72D74" w:rsidP="00ED4C4B">
      <w:pPr>
        <w:pStyle w:val="Sansinterligne"/>
        <w:jc w:val="both"/>
      </w:pPr>
      <w:r>
        <w:t>C</w:t>
      </w:r>
      <w:r w:rsidR="00ED4C4B" w:rsidRPr="00ED4C4B">
        <w:t>hoisir un libellé comprenant l’intitulé de l’opération et éventuellement la période</w:t>
      </w:r>
      <w:r w:rsidR="002F63ED">
        <w:t xml:space="preserve"> de réalisation de celui-ci</w:t>
      </w:r>
    </w:p>
    <w:p w14:paraId="5C7782B8" w14:textId="64B1E2E8" w:rsidR="00ED4C4B" w:rsidRDefault="00ED4C4B" w:rsidP="00B72D74">
      <w:pPr>
        <w:pStyle w:val="Sansinterligne"/>
        <w:jc w:val="center"/>
      </w:pPr>
      <w:r w:rsidRPr="00ED4C4B">
        <w:rPr>
          <w:b/>
          <w:bCs/>
          <w:color w:val="7030A0"/>
        </w:rPr>
        <w:t>Exemple :</w:t>
      </w:r>
      <w:r w:rsidRPr="00ED4C4B">
        <w:t xml:space="preserve"> programme de diffusion technologique 2023-2025</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70C88577" w14:textId="77777777" w:rsidTr="000206A3">
        <w:trPr>
          <w:trHeight w:val="1891"/>
        </w:trPr>
        <w:tc>
          <w:tcPr>
            <w:tcW w:w="9729" w:type="dxa"/>
            <w:shd w:val="clear" w:color="auto" w:fill="auto"/>
          </w:tcPr>
          <w:p w14:paraId="6A483FE8" w14:textId="77777777" w:rsidR="00425AE0" w:rsidRPr="007B54F3" w:rsidRDefault="00425AE0" w:rsidP="000206A3">
            <w:pPr>
              <w:pStyle w:val="Sansinterligne"/>
              <w:jc w:val="both"/>
              <w:rPr>
                <w:lang w:eastAsia="fr-FR"/>
              </w:rPr>
            </w:pPr>
          </w:p>
        </w:tc>
      </w:tr>
    </w:tbl>
    <w:p w14:paraId="5CBA905D" w14:textId="77777777" w:rsidR="002F63ED" w:rsidRDefault="002F63ED" w:rsidP="00ED4C4B">
      <w:pPr>
        <w:pStyle w:val="Sansinterligne"/>
        <w:jc w:val="both"/>
        <w:rPr>
          <w:b/>
          <w:bCs/>
          <w:sz w:val="32"/>
          <w:szCs w:val="32"/>
        </w:rPr>
      </w:pPr>
    </w:p>
    <w:p w14:paraId="50E2021D" w14:textId="660158DA" w:rsidR="002F63ED" w:rsidRPr="00B72D74" w:rsidRDefault="00ED4C4B" w:rsidP="00ED4C4B">
      <w:pPr>
        <w:pStyle w:val="Sansinterligne"/>
        <w:jc w:val="both"/>
        <w:rPr>
          <w:b/>
          <w:bCs/>
          <w:sz w:val="32"/>
          <w:szCs w:val="32"/>
        </w:rPr>
      </w:pPr>
      <w:r w:rsidRPr="00B72D74">
        <w:rPr>
          <w:b/>
          <w:bCs/>
          <w:sz w:val="32"/>
          <w:szCs w:val="32"/>
        </w:rPr>
        <w:t xml:space="preserve">Montant de subvention UE demandé : </w:t>
      </w:r>
    </w:p>
    <w:p w14:paraId="58AB50EF" w14:textId="77777777" w:rsidR="002F63ED" w:rsidRDefault="002F63ED" w:rsidP="00ED4C4B">
      <w:pPr>
        <w:pStyle w:val="Sansinterligne"/>
        <w:jc w:val="both"/>
        <w:rPr>
          <w:b/>
          <w:bCs/>
        </w:rPr>
      </w:pPr>
    </w:p>
    <w:p w14:paraId="0774A3D2" w14:textId="483F020B" w:rsidR="002F63ED" w:rsidRDefault="00B72D74" w:rsidP="00ED4C4B">
      <w:pPr>
        <w:pStyle w:val="Sansinterligne"/>
        <w:jc w:val="both"/>
      </w:pPr>
      <w:r>
        <w:t>A</w:t>
      </w:r>
      <w:r w:rsidR="00ED4C4B">
        <w:t xml:space="preserve"> compléter de préférence </w:t>
      </w:r>
      <w:r w:rsidR="00ED4C4B" w:rsidRPr="00B72D74">
        <w:rPr>
          <w:u w:val="single"/>
        </w:rPr>
        <w:t>après avoir rempli l’annexe 1 Plan de financement</w:t>
      </w:r>
      <w:r w:rsidR="00ED4C4B">
        <w:t xml:space="preserve">. Le taux de cofinancement UE est de maximum 60% mais de 54% pour les projets relevant de l’axe interrégional (actions 45 à 48 du DOMO). </w:t>
      </w:r>
    </w:p>
    <w:p w14:paraId="1DF87A11" w14:textId="77777777" w:rsidR="002F63ED" w:rsidRDefault="002F63ED" w:rsidP="00ED4C4B">
      <w:pPr>
        <w:pStyle w:val="Sansinterligne"/>
        <w:jc w:val="both"/>
      </w:pPr>
    </w:p>
    <w:p w14:paraId="5EAF19C1" w14:textId="652DD252" w:rsidR="00ED4C4B" w:rsidRDefault="002F63ED" w:rsidP="00ED4C4B">
      <w:pPr>
        <w:pStyle w:val="Sansinterligne"/>
        <w:jc w:val="both"/>
      </w:pPr>
      <w:r>
        <w:t>Attention ! c</w:t>
      </w:r>
      <w:r w:rsidR="00ED4C4B">
        <w:t xml:space="preserve">e taux peut être revu à la baisse en fonction : </w:t>
      </w:r>
    </w:p>
    <w:p w14:paraId="793BE9F1" w14:textId="77777777" w:rsidR="002F63ED" w:rsidRDefault="002F63ED" w:rsidP="00ED4C4B">
      <w:pPr>
        <w:pStyle w:val="Sansinterligne"/>
        <w:jc w:val="both"/>
      </w:pPr>
    </w:p>
    <w:p w14:paraId="3FD1610D" w14:textId="29EA799E" w:rsidR="00ED4C4B" w:rsidRDefault="00ED4C4B" w:rsidP="00B72D74">
      <w:pPr>
        <w:pStyle w:val="Sansinterligne"/>
        <w:numPr>
          <w:ilvl w:val="0"/>
          <w:numId w:val="2"/>
        </w:numPr>
        <w:spacing w:after="240"/>
        <w:ind w:left="714" w:hanging="357"/>
        <w:jc w:val="both"/>
      </w:pPr>
      <w:r>
        <w:t>De</w:t>
      </w:r>
      <w:r w:rsidR="007D6BA1">
        <w:t>s limitations prescrites dans</w:t>
      </w:r>
      <w:r>
        <w:t xml:space="preserve"> la fiche DOMO</w:t>
      </w:r>
      <w:r w:rsidR="007D6BA1">
        <w:t xml:space="preserve"> (</w:t>
      </w:r>
      <w:r w:rsidR="002F63ED">
        <w:t>cf</w:t>
      </w:r>
      <w:r w:rsidR="00B72D74">
        <w:t>.</w:t>
      </w:r>
      <w:r w:rsidR="002F63ED">
        <w:t xml:space="preserve"> la </w:t>
      </w:r>
      <w:r w:rsidR="007D6BA1">
        <w:t>partie Modalités de financement – Taux d’aides applicables et seuils d’intervention UE</w:t>
      </w:r>
      <w:r w:rsidR="002F63ED">
        <w:t xml:space="preserve"> de ladite fiche</w:t>
      </w:r>
      <w:r w:rsidR="007D6BA1">
        <w:t>)</w:t>
      </w:r>
    </w:p>
    <w:p w14:paraId="429B6F86" w14:textId="1D0715D7" w:rsidR="00ED4C4B" w:rsidRDefault="00ED4C4B" w:rsidP="00B72D74">
      <w:pPr>
        <w:pStyle w:val="Sansinterligne"/>
        <w:numPr>
          <w:ilvl w:val="0"/>
          <w:numId w:val="2"/>
        </w:numPr>
        <w:spacing w:after="240"/>
        <w:ind w:left="714" w:hanging="357"/>
        <w:jc w:val="both"/>
      </w:pPr>
      <w:r>
        <w:t>D’un régime d’aide d’Etat applicable</w:t>
      </w:r>
    </w:p>
    <w:p w14:paraId="33DD8936" w14:textId="67C6EEA7" w:rsidR="00ED4C4B" w:rsidRDefault="007D6BA1" w:rsidP="00B72D74">
      <w:pPr>
        <w:pStyle w:val="Sansinterligne"/>
        <w:numPr>
          <w:ilvl w:val="0"/>
          <w:numId w:val="2"/>
        </w:numPr>
        <w:spacing w:after="240"/>
        <w:ind w:left="714" w:hanging="357"/>
        <w:jc w:val="both"/>
      </w:pPr>
      <w:r>
        <w:t>Du montant des éventuels cofinanceurs affectés sur l’opération.</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441F5D3B" w14:textId="77777777" w:rsidTr="000206A3">
        <w:trPr>
          <w:trHeight w:val="1891"/>
        </w:trPr>
        <w:tc>
          <w:tcPr>
            <w:tcW w:w="9729" w:type="dxa"/>
            <w:shd w:val="clear" w:color="auto" w:fill="auto"/>
          </w:tcPr>
          <w:p w14:paraId="0F0B6B48" w14:textId="77777777" w:rsidR="00425AE0" w:rsidRPr="007B54F3" w:rsidRDefault="00425AE0" w:rsidP="000206A3">
            <w:pPr>
              <w:pStyle w:val="Sansinterligne"/>
              <w:jc w:val="both"/>
              <w:rPr>
                <w:lang w:eastAsia="fr-FR"/>
              </w:rPr>
            </w:pPr>
          </w:p>
        </w:tc>
      </w:tr>
    </w:tbl>
    <w:p w14:paraId="55BE656B" w14:textId="4ECF24F7" w:rsidR="007D6BA1" w:rsidRDefault="007D6BA1" w:rsidP="007D6BA1">
      <w:pPr>
        <w:pStyle w:val="Sansinterligne"/>
        <w:jc w:val="both"/>
      </w:pPr>
    </w:p>
    <w:p w14:paraId="7BC9FD68" w14:textId="77777777" w:rsidR="00425AE0" w:rsidRDefault="00425AE0" w:rsidP="007D6BA1">
      <w:pPr>
        <w:pStyle w:val="Sansinterligne"/>
        <w:jc w:val="both"/>
      </w:pPr>
    </w:p>
    <w:p w14:paraId="6C3E15BB" w14:textId="77777777" w:rsidR="002F63ED" w:rsidRPr="00B72D74" w:rsidRDefault="007D6BA1" w:rsidP="00ED4C4B">
      <w:pPr>
        <w:pStyle w:val="Sansinterligne"/>
        <w:jc w:val="both"/>
        <w:rPr>
          <w:sz w:val="32"/>
          <w:szCs w:val="32"/>
        </w:rPr>
      </w:pPr>
      <w:r w:rsidRPr="00B72D74">
        <w:rPr>
          <w:b/>
          <w:bCs/>
          <w:sz w:val="32"/>
          <w:szCs w:val="32"/>
        </w:rPr>
        <w:t>Interlocuteur en charge du projet :</w:t>
      </w:r>
      <w:r w:rsidRPr="00B72D74">
        <w:rPr>
          <w:sz w:val="32"/>
          <w:szCs w:val="32"/>
        </w:rPr>
        <w:t xml:space="preserve"> </w:t>
      </w:r>
    </w:p>
    <w:p w14:paraId="089EEF32" w14:textId="77777777" w:rsidR="002F63ED" w:rsidRDefault="002F63ED" w:rsidP="00ED4C4B">
      <w:pPr>
        <w:pStyle w:val="Sansinterligne"/>
        <w:jc w:val="both"/>
      </w:pPr>
    </w:p>
    <w:p w14:paraId="4B42BBF6" w14:textId="37111C64" w:rsidR="00ED4C4B" w:rsidRDefault="00B72D74" w:rsidP="00ED4C4B">
      <w:pPr>
        <w:pStyle w:val="Sansinterligne"/>
        <w:jc w:val="both"/>
      </w:pPr>
      <w:r>
        <w:t>C</w:t>
      </w:r>
      <w:r w:rsidR="007D6BA1">
        <w:t xml:space="preserve">ette personne peut être différente du référent légal de l’opération. Il s’agit de renseigner ici la personne </w:t>
      </w:r>
      <w:r>
        <w:t>référente</w:t>
      </w:r>
      <w:r w:rsidR="007D6BA1">
        <w:t xml:space="preserve"> pendant toute la durée de vie de l’opération.</w:t>
      </w:r>
    </w:p>
    <w:tbl>
      <w:tblPr>
        <w:tblW w:w="9541"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541"/>
      </w:tblGrid>
      <w:tr w:rsidR="00425AE0" w:rsidRPr="007B54F3" w14:paraId="44082AF9" w14:textId="77777777" w:rsidTr="00425AE0">
        <w:trPr>
          <w:trHeight w:val="1282"/>
        </w:trPr>
        <w:tc>
          <w:tcPr>
            <w:tcW w:w="9541" w:type="dxa"/>
            <w:shd w:val="clear" w:color="auto" w:fill="auto"/>
          </w:tcPr>
          <w:p w14:paraId="2E1A5A55" w14:textId="77777777" w:rsidR="00425AE0" w:rsidRPr="007B54F3" w:rsidRDefault="00425AE0" w:rsidP="000206A3">
            <w:pPr>
              <w:pStyle w:val="Sansinterligne"/>
              <w:jc w:val="both"/>
              <w:rPr>
                <w:lang w:eastAsia="fr-FR"/>
              </w:rPr>
            </w:pPr>
          </w:p>
        </w:tc>
      </w:tr>
    </w:tbl>
    <w:p w14:paraId="267AEEEA" w14:textId="77777777" w:rsidR="00425AE0" w:rsidRDefault="00425AE0" w:rsidP="00ED4C4B">
      <w:pPr>
        <w:pStyle w:val="Sansinterligne"/>
        <w:jc w:val="both"/>
      </w:pPr>
    </w:p>
    <w:p w14:paraId="3FE4385B" w14:textId="2537B1EF" w:rsidR="00ED4C4B" w:rsidRDefault="00ED4C4B" w:rsidP="00ED4C4B">
      <w:pPr>
        <w:pStyle w:val="Sansinterligne"/>
        <w:jc w:val="both"/>
      </w:pPr>
    </w:p>
    <w:p w14:paraId="4D4333B8" w14:textId="77777777" w:rsidR="002F63ED" w:rsidRPr="00B72D74" w:rsidRDefault="007D6BA1" w:rsidP="00ED4C4B">
      <w:pPr>
        <w:pStyle w:val="Sansinterligne"/>
        <w:jc w:val="both"/>
        <w:rPr>
          <w:sz w:val="32"/>
          <w:szCs w:val="32"/>
        </w:rPr>
      </w:pPr>
      <w:r w:rsidRPr="00B72D74">
        <w:rPr>
          <w:b/>
          <w:bCs/>
          <w:sz w:val="32"/>
          <w:szCs w:val="32"/>
        </w:rPr>
        <w:t>Régime TVA :</w:t>
      </w:r>
      <w:r w:rsidRPr="00B72D74">
        <w:rPr>
          <w:sz w:val="32"/>
          <w:szCs w:val="32"/>
        </w:rPr>
        <w:t xml:space="preserve"> </w:t>
      </w:r>
    </w:p>
    <w:p w14:paraId="4B487DC1" w14:textId="77777777" w:rsidR="002F63ED" w:rsidRDefault="002F63ED" w:rsidP="00ED4C4B">
      <w:pPr>
        <w:pStyle w:val="Sansinterligne"/>
        <w:jc w:val="both"/>
      </w:pPr>
    </w:p>
    <w:p w14:paraId="22C472C2" w14:textId="32778B59" w:rsidR="00ED4C4B" w:rsidRDefault="00B72D74" w:rsidP="00ED4C4B">
      <w:pPr>
        <w:pStyle w:val="Sansinterligne"/>
        <w:jc w:val="both"/>
      </w:pPr>
      <w:r>
        <w:t>P</w:t>
      </w:r>
      <w:r w:rsidR="007D6BA1">
        <w:t>récisez si vous êtes assujetti ou non et si vous</w:t>
      </w:r>
      <w:r w:rsidR="002F63ED">
        <w:t xml:space="preserve"> êtes</w:t>
      </w:r>
      <w:r w:rsidR="007D6BA1">
        <w:t xml:space="preserve"> bénéficiaire du fonds de compensation de la TVA sur votre projet.</w:t>
      </w:r>
    </w:p>
    <w:p w14:paraId="3A5B1C33" w14:textId="5455B169" w:rsidR="007D6BA1" w:rsidRDefault="007D6BA1" w:rsidP="00ED4C4B">
      <w:pPr>
        <w:pStyle w:val="Sansinterligne"/>
        <w:jc w:val="both"/>
      </w:pPr>
    </w:p>
    <w:p w14:paraId="77FDCF57" w14:textId="77777777" w:rsidR="002F63ED" w:rsidRPr="00B72D74" w:rsidRDefault="007D6BA1" w:rsidP="00ED4C4B">
      <w:pPr>
        <w:pStyle w:val="Sansinterligne"/>
        <w:jc w:val="both"/>
        <w:rPr>
          <w:sz w:val="32"/>
          <w:szCs w:val="32"/>
        </w:rPr>
      </w:pPr>
      <w:r w:rsidRPr="00B72D74">
        <w:rPr>
          <w:b/>
          <w:bCs/>
          <w:sz w:val="32"/>
          <w:szCs w:val="32"/>
        </w:rPr>
        <w:t>Financements européens obtenus précédemment :</w:t>
      </w:r>
      <w:r w:rsidRPr="00B72D74">
        <w:rPr>
          <w:sz w:val="32"/>
          <w:szCs w:val="32"/>
        </w:rPr>
        <w:t xml:space="preserve"> </w:t>
      </w:r>
    </w:p>
    <w:p w14:paraId="59230D9B" w14:textId="77777777" w:rsidR="002F63ED" w:rsidRDefault="002F63ED" w:rsidP="00ED4C4B">
      <w:pPr>
        <w:pStyle w:val="Sansinterligne"/>
        <w:jc w:val="both"/>
      </w:pPr>
    </w:p>
    <w:p w14:paraId="7683DDA9" w14:textId="157606B3" w:rsidR="007D6BA1" w:rsidRDefault="00B72D74" w:rsidP="00ED4C4B">
      <w:pPr>
        <w:pStyle w:val="Sansinterligne"/>
        <w:jc w:val="both"/>
      </w:pPr>
      <w:r>
        <w:t>S</w:t>
      </w:r>
      <w:r w:rsidR="007D6BA1">
        <w:t>i vous en avez obtenu</w:t>
      </w:r>
      <w:r>
        <w:t xml:space="preserve"> sur les périodes de programmation 14-20 et/ou 21-27</w:t>
      </w:r>
      <w:r w:rsidR="007D6BA1">
        <w:t>, merci de préciser la dénomination juridique de l’attributaire, le fonds concerné, la période ainsi que le montant concerné.</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1421A4F9" w14:textId="77777777" w:rsidTr="000206A3">
        <w:trPr>
          <w:trHeight w:val="1891"/>
        </w:trPr>
        <w:tc>
          <w:tcPr>
            <w:tcW w:w="9729" w:type="dxa"/>
            <w:shd w:val="clear" w:color="auto" w:fill="auto"/>
          </w:tcPr>
          <w:p w14:paraId="4CE8A57E" w14:textId="77777777" w:rsidR="00425AE0" w:rsidRPr="007B54F3" w:rsidRDefault="00425AE0" w:rsidP="000206A3">
            <w:pPr>
              <w:pStyle w:val="Sansinterligne"/>
              <w:jc w:val="both"/>
              <w:rPr>
                <w:lang w:eastAsia="fr-FR"/>
              </w:rPr>
            </w:pPr>
          </w:p>
        </w:tc>
      </w:tr>
    </w:tbl>
    <w:p w14:paraId="6BEBB76C" w14:textId="77777777" w:rsidR="00425AE0" w:rsidRDefault="00425AE0" w:rsidP="00ED4C4B">
      <w:pPr>
        <w:pStyle w:val="Sansinterligne"/>
        <w:jc w:val="both"/>
      </w:pPr>
    </w:p>
    <w:p w14:paraId="3193AF7B" w14:textId="09BFCBCB" w:rsidR="007D6BA1" w:rsidRDefault="007D6BA1" w:rsidP="00ED4C4B">
      <w:pPr>
        <w:pStyle w:val="Sansinterligne"/>
        <w:jc w:val="both"/>
      </w:pPr>
    </w:p>
    <w:p w14:paraId="1DF9D083" w14:textId="44DE52FA" w:rsidR="007D6BA1" w:rsidRPr="00B72D74" w:rsidRDefault="007D6BA1" w:rsidP="00ED4C4B">
      <w:pPr>
        <w:pStyle w:val="Sansinterligne"/>
        <w:jc w:val="both"/>
        <w:rPr>
          <w:b/>
          <w:bCs/>
          <w:sz w:val="32"/>
          <w:szCs w:val="32"/>
        </w:rPr>
      </w:pPr>
      <w:r w:rsidRPr="00B72D74">
        <w:rPr>
          <w:b/>
          <w:bCs/>
          <w:sz w:val="32"/>
          <w:szCs w:val="32"/>
        </w:rPr>
        <w:t xml:space="preserve">Informations complémentaires du projet : </w:t>
      </w:r>
    </w:p>
    <w:p w14:paraId="202227C6" w14:textId="77777777" w:rsidR="002F63ED" w:rsidRPr="004A7410" w:rsidRDefault="002F63ED" w:rsidP="00ED4C4B">
      <w:pPr>
        <w:pStyle w:val="Sansinterligne"/>
        <w:jc w:val="both"/>
        <w:rPr>
          <w:b/>
          <w:bCs/>
        </w:rPr>
      </w:pPr>
    </w:p>
    <w:p w14:paraId="06633588" w14:textId="5AAF4DFC" w:rsidR="00C8133B" w:rsidRDefault="007D6BA1" w:rsidP="00C8133B">
      <w:pPr>
        <w:pStyle w:val="Sansinterligne"/>
        <w:numPr>
          <w:ilvl w:val="0"/>
          <w:numId w:val="2"/>
        </w:numPr>
        <w:jc w:val="both"/>
      </w:pPr>
      <w:r w:rsidRPr="004A7410">
        <w:rPr>
          <w:b/>
          <w:bCs/>
        </w:rPr>
        <w:t>Durée prévisionnelle de l’opération :</w:t>
      </w:r>
      <w:r>
        <w:t xml:space="preserve"> la date de début ne peut être antérieur</w:t>
      </w:r>
      <w:r w:rsidR="00C8133B">
        <w:t>e</w:t>
      </w:r>
      <w:r>
        <w:t xml:space="preserve"> au 01/01/2021 et la date de fin </w:t>
      </w:r>
      <w:r w:rsidR="00C8133B">
        <w:t>n</w:t>
      </w:r>
      <w:r>
        <w:t>e peut être postérieure au 31/10/2029. La durée maximale d’un projet ne peu</w:t>
      </w:r>
      <w:r w:rsidR="004A7410">
        <w:t>t</w:t>
      </w:r>
      <w:r>
        <w:t xml:space="preserve"> excéder 3 années.</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1B35B79B" w14:textId="77777777" w:rsidTr="000206A3">
        <w:trPr>
          <w:trHeight w:val="1891"/>
        </w:trPr>
        <w:tc>
          <w:tcPr>
            <w:tcW w:w="9729" w:type="dxa"/>
            <w:shd w:val="clear" w:color="auto" w:fill="auto"/>
          </w:tcPr>
          <w:p w14:paraId="124925A4" w14:textId="77777777" w:rsidR="00425AE0" w:rsidRPr="007B54F3" w:rsidRDefault="00425AE0" w:rsidP="000206A3">
            <w:pPr>
              <w:pStyle w:val="Sansinterligne"/>
              <w:jc w:val="both"/>
              <w:rPr>
                <w:lang w:eastAsia="fr-FR"/>
              </w:rPr>
            </w:pPr>
          </w:p>
        </w:tc>
      </w:tr>
    </w:tbl>
    <w:p w14:paraId="124F9664" w14:textId="77777777" w:rsidR="00425AE0" w:rsidRDefault="00425AE0" w:rsidP="00425AE0">
      <w:pPr>
        <w:pStyle w:val="Sansinterligne"/>
        <w:jc w:val="both"/>
      </w:pPr>
    </w:p>
    <w:p w14:paraId="593A8D1A" w14:textId="77777777" w:rsidR="00C8133B" w:rsidRDefault="00C8133B" w:rsidP="00B72D74">
      <w:pPr>
        <w:pStyle w:val="Sansinterligne"/>
        <w:jc w:val="both"/>
      </w:pPr>
    </w:p>
    <w:p w14:paraId="2BC86AD5" w14:textId="1DC4E2BC" w:rsidR="00B72D74" w:rsidRDefault="007D6BA1" w:rsidP="004A7410">
      <w:pPr>
        <w:pStyle w:val="Sansinterligne"/>
        <w:numPr>
          <w:ilvl w:val="0"/>
          <w:numId w:val="2"/>
        </w:numPr>
        <w:jc w:val="both"/>
      </w:pPr>
      <w:r w:rsidRPr="004A7410">
        <w:rPr>
          <w:b/>
          <w:bCs/>
        </w:rPr>
        <w:t>Localisation de l’opération :</w:t>
      </w:r>
      <w:r>
        <w:t xml:space="preserve"> choisir la catégorie la plus pertinente par rapport au rayonnement de l’opération et préciser</w:t>
      </w:r>
      <w:r w:rsidR="00C8133B">
        <w:t>,</w:t>
      </w:r>
      <w:r>
        <w:t xml:space="preserve"> si nécessaire</w:t>
      </w:r>
      <w:r w:rsidR="00C8133B">
        <w:t>,</w:t>
      </w:r>
      <w:r>
        <w:t xml:space="preserve"> le détail dans</w:t>
      </w:r>
      <w:r w:rsidR="004A7410">
        <w:t xml:space="preserve"> le pavé </w:t>
      </w:r>
      <w:r w:rsidR="00F0416C">
        <w:t xml:space="preserve">situé </w:t>
      </w:r>
      <w:r w:rsidR="004A7410">
        <w:t>dessous.</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61B330E3" w14:textId="77777777" w:rsidTr="000206A3">
        <w:trPr>
          <w:trHeight w:val="1891"/>
        </w:trPr>
        <w:tc>
          <w:tcPr>
            <w:tcW w:w="9729" w:type="dxa"/>
            <w:shd w:val="clear" w:color="auto" w:fill="auto"/>
          </w:tcPr>
          <w:p w14:paraId="64A67A6A" w14:textId="77777777" w:rsidR="00425AE0" w:rsidRPr="007B54F3" w:rsidRDefault="00425AE0" w:rsidP="000206A3">
            <w:pPr>
              <w:pStyle w:val="Sansinterligne"/>
              <w:jc w:val="both"/>
              <w:rPr>
                <w:lang w:eastAsia="fr-FR"/>
              </w:rPr>
            </w:pPr>
          </w:p>
        </w:tc>
      </w:tr>
    </w:tbl>
    <w:p w14:paraId="3638A6E6" w14:textId="77777777" w:rsidR="00425AE0" w:rsidRDefault="00425AE0" w:rsidP="004A7410">
      <w:pPr>
        <w:pStyle w:val="Sansinterligne"/>
        <w:jc w:val="both"/>
        <w:rPr>
          <w:b/>
          <w:bCs/>
          <w:color w:val="7030A0"/>
        </w:rPr>
      </w:pPr>
    </w:p>
    <w:p w14:paraId="1BA37550" w14:textId="42B7286C" w:rsidR="004A7410" w:rsidRPr="004A7410" w:rsidRDefault="004A7410" w:rsidP="004A7410">
      <w:pPr>
        <w:pStyle w:val="Sansinterligne"/>
        <w:jc w:val="both"/>
        <w:rPr>
          <w:b/>
          <w:bCs/>
          <w:color w:val="7030A0"/>
        </w:rPr>
      </w:pPr>
      <w:r w:rsidRPr="004A7410">
        <w:rPr>
          <w:b/>
          <w:bCs/>
          <w:color w:val="7030A0"/>
        </w:rPr>
        <w:t xml:space="preserve">Exemple : </w:t>
      </w:r>
    </w:p>
    <w:p w14:paraId="12DA8916" w14:textId="14CE47A3" w:rsidR="00ED4C4B" w:rsidRDefault="004A7410" w:rsidP="00ED4C4B">
      <w:pPr>
        <w:pStyle w:val="Sansinterligne"/>
        <w:jc w:val="both"/>
      </w:pPr>
      <w:r>
        <w:rPr>
          <w:noProof/>
        </w:rPr>
        <w:drawing>
          <wp:inline distT="0" distB="0" distL="0" distR="0" wp14:anchorId="226F32BF" wp14:editId="4319EC0D">
            <wp:extent cx="5840095" cy="947737"/>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967" cy="963295"/>
                    </a:xfrm>
                    <a:prstGeom prst="rect">
                      <a:avLst/>
                    </a:prstGeom>
                    <a:noFill/>
                  </pic:spPr>
                </pic:pic>
              </a:graphicData>
            </a:graphic>
          </wp:inline>
        </w:drawing>
      </w:r>
    </w:p>
    <w:p w14:paraId="3456DEBA" w14:textId="2CCC2505" w:rsidR="004A7410" w:rsidRPr="00B72D74" w:rsidRDefault="004A7410" w:rsidP="004A7410">
      <w:pPr>
        <w:pStyle w:val="Sansinterligne"/>
        <w:shd w:val="clear" w:color="auto" w:fill="DEEAF6" w:themeFill="accent5" w:themeFillTint="33"/>
        <w:jc w:val="center"/>
        <w:rPr>
          <w:b/>
          <w:bCs/>
          <w:color w:val="002060"/>
          <w:sz w:val="56"/>
          <w:szCs w:val="56"/>
        </w:rPr>
      </w:pPr>
      <w:r w:rsidRPr="00B72D74">
        <w:rPr>
          <w:b/>
          <w:bCs/>
          <w:color w:val="002060"/>
          <w:sz w:val="56"/>
          <w:szCs w:val="56"/>
        </w:rPr>
        <w:lastRenderedPageBreak/>
        <w:t>Description de l’opération</w:t>
      </w:r>
    </w:p>
    <w:p w14:paraId="09DAFEC0" w14:textId="77777777" w:rsidR="004A7410" w:rsidRDefault="004A7410" w:rsidP="00ED4C4B">
      <w:pPr>
        <w:pStyle w:val="Sansinterligne"/>
        <w:jc w:val="both"/>
      </w:pPr>
    </w:p>
    <w:p w14:paraId="03F8E623" w14:textId="26289326" w:rsidR="00E80F7D" w:rsidRPr="00B72D74" w:rsidRDefault="004A7410" w:rsidP="00ED4C4B">
      <w:pPr>
        <w:pStyle w:val="Sansinterligne"/>
        <w:jc w:val="both"/>
        <w:rPr>
          <w:b/>
          <w:bCs/>
          <w:sz w:val="32"/>
          <w:szCs w:val="32"/>
        </w:rPr>
      </w:pPr>
      <w:r w:rsidRPr="00B72D74">
        <w:rPr>
          <w:b/>
          <w:bCs/>
          <w:sz w:val="32"/>
          <w:szCs w:val="32"/>
        </w:rPr>
        <w:t>Appels à projet</w:t>
      </w:r>
    </w:p>
    <w:p w14:paraId="7DA1D784" w14:textId="44D5E46E" w:rsidR="004A7410" w:rsidRDefault="004A7410" w:rsidP="00ED4C4B">
      <w:pPr>
        <w:pStyle w:val="Sansinterligne"/>
        <w:jc w:val="both"/>
      </w:pPr>
    </w:p>
    <w:p w14:paraId="5CA92501" w14:textId="0C87EC11" w:rsidR="004A7410" w:rsidRDefault="004A7410" w:rsidP="00ED4C4B">
      <w:pPr>
        <w:pStyle w:val="Sansinterligne"/>
        <w:jc w:val="both"/>
      </w:pPr>
      <w:r>
        <w:t xml:space="preserve">Votre projet est-il déposé dans le cadre d’un appel à projets ? Cocher </w:t>
      </w:r>
      <w:r w:rsidR="00C8133B">
        <w:t>OUI</w:t>
      </w:r>
      <w:r>
        <w:t xml:space="preserve"> ou </w:t>
      </w:r>
      <w:r w:rsidR="00C8133B">
        <w:t>NON</w:t>
      </w:r>
    </w:p>
    <w:p w14:paraId="284929A1" w14:textId="11A978D1" w:rsidR="004A7410" w:rsidRDefault="004A7410" w:rsidP="00ED4C4B">
      <w:pPr>
        <w:pStyle w:val="Sansinterligne"/>
        <w:jc w:val="both"/>
      </w:pPr>
      <w:r>
        <w:t>Si oui, précisez le n°, le nom et l’année de l’appel à projets : ces informations sont accessibles dans le cahier des charges dudit appel à projets.</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3692C625" w14:textId="77777777" w:rsidTr="000206A3">
        <w:trPr>
          <w:trHeight w:val="1891"/>
        </w:trPr>
        <w:tc>
          <w:tcPr>
            <w:tcW w:w="9729" w:type="dxa"/>
            <w:shd w:val="clear" w:color="auto" w:fill="auto"/>
          </w:tcPr>
          <w:p w14:paraId="084E1546" w14:textId="77777777" w:rsidR="00425AE0" w:rsidRPr="007B54F3" w:rsidRDefault="00425AE0" w:rsidP="000206A3">
            <w:pPr>
              <w:pStyle w:val="Sansinterligne"/>
              <w:jc w:val="both"/>
              <w:rPr>
                <w:lang w:eastAsia="fr-FR"/>
              </w:rPr>
            </w:pPr>
          </w:p>
        </w:tc>
      </w:tr>
    </w:tbl>
    <w:p w14:paraId="2D8CA977" w14:textId="77777777" w:rsidR="00425AE0" w:rsidRDefault="00425AE0" w:rsidP="00ED4C4B">
      <w:pPr>
        <w:pStyle w:val="Sansinterligne"/>
        <w:jc w:val="both"/>
      </w:pPr>
    </w:p>
    <w:p w14:paraId="24654AD9" w14:textId="5CF53AAD" w:rsidR="004A7410" w:rsidRDefault="004A7410" w:rsidP="00ED4C4B">
      <w:pPr>
        <w:pStyle w:val="Sansinterligne"/>
        <w:jc w:val="both"/>
      </w:pPr>
    </w:p>
    <w:p w14:paraId="46D8E281" w14:textId="3AEB5CE3" w:rsidR="004A7410" w:rsidRPr="00B72D74" w:rsidRDefault="004A7410" w:rsidP="00ED4C4B">
      <w:pPr>
        <w:pStyle w:val="Sansinterligne"/>
        <w:jc w:val="both"/>
        <w:rPr>
          <w:b/>
          <w:bCs/>
          <w:sz w:val="32"/>
          <w:szCs w:val="32"/>
        </w:rPr>
      </w:pPr>
      <w:r w:rsidRPr="00B72D74">
        <w:rPr>
          <w:b/>
          <w:bCs/>
          <w:sz w:val="32"/>
          <w:szCs w:val="32"/>
        </w:rPr>
        <w:t>Description de l’opération</w:t>
      </w:r>
    </w:p>
    <w:p w14:paraId="7257426F" w14:textId="77777777" w:rsidR="00C8133B" w:rsidRPr="004A7410" w:rsidRDefault="00C8133B" w:rsidP="00ED4C4B">
      <w:pPr>
        <w:pStyle w:val="Sansinterligne"/>
        <w:jc w:val="both"/>
        <w:rPr>
          <w:b/>
          <w:bCs/>
        </w:rPr>
      </w:pPr>
    </w:p>
    <w:p w14:paraId="445AE82D" w14:textId="7773654B" w:rsidR="004A7410" w:rsidRDefault="004A7410" w:rsidP="004A7410">
      <w:pPr>
        <w:pStyle w:val="Sansinterligne"/>
        <w:numPr>
          <w:ilvl w:val="0"/>
          <w:numId w:val="2"/>
        </w:numPr>
        <w:jc w:val="both"/>
      </w:pPr>
      <w:r w:rsidRPr="004A7410">
        <w:rPr>
          <w:b/>
          <w:bCs/>
        </w:rPr>
        <w:t>Contexte, présentation générale de l’opération :</w:t>
      </w:r>
      <w:r>
        <w:t xml:space="preserve"> de manière synthétique, résumez l’objet, les objectifs, la localisation, les résultats attendus et les livrables de votre opération. Ces éléments doivent permettre au service instructeur de connaître rapidement le contenu et le périmètre de votre projet.</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48C4397A" w14:textId="77777777" w:rsidTr="000206A3">
        <w:trPr>
          <w:trHeight w:val="1891"/>
        </w:trPr>
        <w:tc>
          <w:tcPr>
            <w:tcW w:w="9729" w:type="dxa"/>
            <w:shd w:val="clear" w:color="auto" w:fill="auto"/>
          </w:tcPr>
          <w:p w14:paraId="12B1C44B" w14:textId="77777777" w:rsidR="00425AE0" w:rsidRPr="007B54F3" w:rsidRDefault="00425AE0" w:rsidP="000206A3">
            <w:pPr>
              <w:pStyle w:val="Sansinterligne"/>
              <w:jc w:val="both"/>
              <w:rPr>
                <w:lang w:eastAsia="fr-FR"/>
              </w:rPr>
            </w:pPr>
          </w:p>
        </w:tc>
      </w:tr>
    </w:tbl>
    <w:p w14:paraId="2101F02D" w14:textId="77777777" w:rsidR="00425AE0" w:rsidRDefault="00425AE0" w:rsidP="00425AE0">
      <w:pPr>
        <w:pStyle w:val="Sansinterligne"/>
        <w:jc w:val="both"/>
      </w:pPr>
    </w:p>
    <w:p w14:paraId="498A0BAC" w14:textId="77777777" w:rsidR="00C8133B" w:rsidRDefault="00C8133B" w:rsidP="00B72D74">
      <w:pPr>
        <w:pStyle w:val="Sansinterligne"/>
        <w:ind w:left="720"/>
        <w:jc w:val="both"/>
      </w:pPr>
    </w:p>
    <w:p w14:paraId="21B364A2" w14:textId="00C04362" w:rsidR="004A7410" w:rsidRDefault="004A7410" w:rsidP="004A7410">
      <w:pPr>
        <w:pStyle w:val="Sansinterligne"/>
        <w:numPr>
          <w:ilvl w:val="0"/>
          <w:numId w:val="2"/>
        </w:numPr>
        <w:jc w:val="both"/>
      </w:pPr>
      <w:r>
        <w:rPr>
          <w:b/>
          <w:bCs/>
        </w:rPr>
        <w:t>Objectifs recherchés :</w:t>
      </w:r>
      <w:r>
        <w:t xml:space="preserve"> en lien avec les parties « Contexte et objectifs » et « Descriptions des actions soutenues dans le Programme » de la fiche DOMO, faites le lien entre ces derniers et les objectifs de votre opération.</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5261E4B6" w14:textId="77777777" w:rsidTr="000206A3">
        <w:trPr>
          <w:trHeight w:val="1891"/>
        </w:trPr>
        <w:tc>
          <w:tcPr>
            <w:tcW w:w="9729" w:type="dxa"/>
            <w:shd w:val="clear" w:color="auto" w:fill="auto"/>
          </w:tcPr>
          <w:p w14:paraId="0B4E355D" w14:textId="77777777" w:rsidR="00425AE0" w:rsidRPr="007B54F3" w:rsidRDefault="00425AE0" w:rsidP="000206A3">
            <w:pPr>
              <w:pStyle w:val="Sansinterligne"/>
              <w:jc w:val="both"/>
              <w:rPr>
                <w:lang w:eastAsia="fr-FR"/>
              </w:rPr>
            </w:pPr>
          </w:p>
        </w:tc>
      </w:tr>
    </w:tbl>
    <w:p w14:paraId="6AE5C1F1" w14:textId="77777777" w:rsidR="00425AE0" w:rsidRDefault="00425AE0" w:rsidP="00425AE0">
      <w:pPr>
        <w:pStyle w:val="Sansinterligne"/>
        <w:jc w:val="both"/>
      </w:pPr>
    </w:p>
    <w:p w14:paraId="0F8B6E87" w14:textId="77777777" w:rsidR="00C8133B" w:rsidRDefault="00C8133B" w:rsidP="00B72D74">
      <w:pPr>
        <w:pStyle w:val="Sansinterligne"/>
        <w:ind w:left="720"/>
        <w:jc w:val="both"/>
      </w:pPr>
    </w:p>
    <w:p w14:paraId="0A3E854E" w14:textId="4789801A" w:rsidR="004A7410" w:rsidRDefault="004A7410" w:rsidP="004A7410">
      <w:pPr>
        <w:pStyle w:val="Sansinterligne"/>
        <w:numPr>
          <w:ilvl w:val="0"/>
          <w:numId w:val="2"/>
        </w:numPr>
        <w:jc w:val="both"/>
      </w:pPr>
      <w:r>
        <w:rPr>
          <w:b/>
          <w:bCs/>
        </w:rPr>
        <w:t>Principales actions présentées :</w:t>
      </w:r>
      <w:r>
        <w:t xml:space="preserve"> décrivez de manière succincte les différentes actions de votre opération</w:t>
      </w:r>
      <w:r w:rsidR="00C8133B">
        <w:t xml:space="preserve"> (si celui-ci se découpe en plusieurs phases ou actions)</w:t>
      </w:r>
    </w:p>
    <w:p w14:paraId="45183B22" w14:textId="521FB71B" w:rsidR="004A7410" w:rsidRPr="004A7410" w:rsidRDefault="004A7410" w:rsidP="004A7410">
      <w:pPr>
        <w:pStyle w:val="Sansinterligne"/>
        <w:ind w:left="720"/>
        <w:jc w:val="both"/>
        <w:rPr>
          <w:color w:val="7030A0"/>
        </w:rPr>
      </w:pPr>
      <w:r w:rsidRPr="004A7410">
        <w:rPr>
          <w:b/>
          <w:bCs/>
          <w:color w:val="7030A0"/>
        </w:rPr>
        <w:t>Exemple :</w:t>
      </w:r>
      <w:r w:rsidRPr="004A7410">
        <w:rPr>
          <w:color w:val="7030A0"/>
        </w:rPr>
        <w:t xml:space="preserve"> </w:t>
      </w:r>
    </w:p>
    <w:p w14:paraId="1698B3F7" w14:textId="3B8262A6" w:rsidR="004A7410" w:rsidRDefault="004A7410" w:rsidP="004A7410">
      <w:pPr>
        <w:pStyle w:val="Sansinterligne"/>
        <w:ind w:left="720"/>
        <w:jc w:val="both"/>
      </w:pPr>
      <w:r>
        <w:tab/>
        <w:t>Action 1 (du 01/01/2021 au 31/12/2021) : étude de faisabilité</w:t>
      </w:r>
    </w:p>
    <w:p w14:paraId="140F5B44" w14:textId="476DEA20" w:rsidR="004A7410" w:rsidRDefault="004A7410" w:rsidP="004A7410">
      <w:pPr>
        <w:pStyle w:val="Sansinterligne"/>
        <w:ind w:left="720"/>
        <w:jc w:val="both"/>
      </w:pPr>
      <w:r>
        <w:tab/>
        <w:t>Action 2 (du 01/01/2022 au 31/12/2023) : construction et acquisition d’investissement</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6DEDEC15" w14:textId="77777777" w:rsidTr="000206A3">
        <w:trPr>
          <w:trHeight w:val="1891"/>
        </w:trPr>
        <w:tc>
          <w:tcPr>
            <w:tcW w:w="9729" w:type="dxa"/>
            <w:shd w:val="clear" w:color="auto" w:fill="auto"/>
          </w:tcPr>
          <w:p w14:paraId="76DF41D8" w14:textId="77777777" w:rsidR="00425AE0" w:rsidRPr="007B54F3" w:rsidRDefault="00425AE0" w:rsidP="000206A3">
            <w:pPr>
              <w:pStyle w:val="Sansinterligne"/>
              <w:jc w:val="both"/>
              <w:rPr>
                <w:lang w:eastAsia="fr-FR"/>
              </w:rPr>
            </w:pPr>
          </w:p>
        </w:tc>
      </w:tr>
    </w:tbl>
    <w:p w14:paraId="7AB1177E" w14:textId="77777777" w:rsidR="00425AE0" w:rsidRDefault="00425AE0" w:rsidP="00425AE0">
      <w:pPr>
        <w:pStyle w:val="Sansinterligne"/>
        <w:jc w:val="both"/>
      </w:pPr>
    </w:p>
    <w:p w14:paraId="19D1B2A5" w14:textId="77777777" w:rsidR="00C8133B" w:rsidRDefault="00C8133B" w:rsidP="004A7410">
      <w:pPr>
        <w:pStyle w:val="Sansinterligne"/>
        <w:ind w:left="720"/>
        <w:jc w:val="both"/>
      </w:pPr>
    </w:p>
    <w:p w14:paraId="506961B0" w14:textId="277DA58C" w:rsidR="00935F11" w:rsidRDefault="004A7410" w:rsidP="00935F11">
      <w:pPr>
        <w:pStyle w:val="Sansinterligne"/>
        <w:numPr>
          <w:ilvl w:val="0"/>
          <w:numId w:val="2"/>
        </w:numPr>
        <w:jc w:val="both"/>
      </w:pPr>
      <w:r w:rsidRPr="00935F11">
        <w:rPr>
          <w:b/>
          <w:bCs/>
        </w:rPr>
        <w:t xml:space="preserve">Nature des livrables attendus </w:t>
      </w:r>
      <w:proofErr w:type="gramStart"/>
      <w:r w:rsidRPr="00935F11">
        <w:rPr>
          <w:b/>
          <w:bCs/>
        </w:rPr>
        <w:t>suite à</w:t>
      </w:r>
      <w:proofErr w:type="gramEnd"/>
      <w:r w:rsidRPr="00935F11">
        <w:rPr>
          <w:b/>
          <w:bCs/>
        </w:rPr>
        <w:t xml:space="preserve"> la réalisation de l’opération et dates prévisionnelles de livraison :</w:t>
      </w:r>
      <w:r>
        <w:t xml:space="preserve"> précisez les livrables de l’opération (</w:t>
      </w:r>
      <w:r w:rsidRPr="00935F11">
        <w:rPr>
          <w:b/>
          <w:bCs/>
          <w:color w:val="7030A0"/>
        </w:rPr>
        <w:t>ex</w:t>
      </w:r>
      <w:r w:rsidR="00935F11" w:rsidRPr="00935F11">
        <w:rPr>
          <w:b/>
          <w:bCs/>
          <w:color w:val="7030A0"/>
        </w:rPr>
        <w:t>emple</w:t>
      </w:r>
      <w:r w:rsidRPr="00935F11">
        <w:rPr>
          <w:b/>
          <w:bCs/>
          <w:color w:val="7030A0"/>
        </w:rPr>
        <w:t> :</w:t>
      </w:r>
      <w:r>
        <w:t xml:space="preserve"> bilan d’exécution, mise en service d’une station de géothermie) et les dates prévisionnelles de livraison (en lien avec la période de réalisation de votre opération).</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63135630" w14:textId="77777777" w:rsidTr="000206A3">
        <w:trPr>
          <w:trHeight w:val="1891"/>
        </w:trPr>
        <w:tc>
          <w:tcPr>
            <w:tcW w:w="9729" w:type="dxa"/>
            <w:shd w:val="clear" w:color="auto" w:fill="auto"/>
          </w:tcPr>
          <w:p w14:paraId="593F0E45" w14:textId="77777777" w:rsidR="00425AE0" w:rsidRPr="007B54F3" w:rsidRDefault="00425AE0" w:rsidP="000206A3">
            <w:pPr>
              <w:pStyle w:val="Sansinterligne"/>
              <w:jc w:val="both"/>
              <w:rPr>
                <w:lang w:eastAsia="fr-FR"/>
              </w:rPr>
            </w:pPr>
          </w:p>
        </w:tc>
      </w:tr>
    </w:tbl>
    <w:p w14:paraId="1A44B777" w14:textId="77777777" w:rsidR="00425AE0" w:rsidRDefault="00425AE0" w:rsidP="00425AE0">
      <w:pPr>
        <w:pStyle w:val="Sansinterligne"/>
        <w:jc w:val="both"/>
      </w:pPr>
    </w:p>
    <w:p w14:paraId="18E165FA" w14:textId="77777777" w:rsidR="00935F11" w:rsidRDefault="00935F11" w:rsidP="00935F11">
      <w:pPr>
        <w:pStyle w:val="Sansinterligne"/>
        <w:jc w:val="both"/>
        <w:rPr>
          <w:b/>
          <w:bCs/>
        </w:rPr>
      </w:pPr>
    </w:p>
    <w:p w14:paraId="6ADDF670" w14:textId="03F16B04" w:rsidR="00C8133B" w:rsidRPr="00B72D74" w:rsidRDefault="00935F11" w:rsidP="00935F11">
      <w:pPr>
        <w:pStyle w:val="Sansinterligne"/>
        <w:jc w:val="both"/>
        <w:rPr>
          <w:sz w:val="32"/>
          <w:szCs w:val="32"/>
        </w:rPr>
      </w:pPr>
      <w:r w:rsidRPr="00B72D74">
        <w:rPr>
          <w:b/>
          <w:bCs/>
          <w:sz w:val="32"/>
          <w:szCs w:val="32"/>
        </w:rPr>
        <w:t>Fiche action : détails :</w:t>
      </w:r>
      <w:r w:rsidRPr="00B72D74">
        <w:rPr>
          <w:sz w:val="32"/>
          <w:szCs w:val="32"/>
        </w:rPr>
        <w:t xml:space="preserve"> </w:t>
      </w:r>
    </w:p>
    <w:p w14:paraId="4E14104E" w14:textId="77777777" w:rsidR="009A3D2D" w:rsidRDefault="009A3D2D" w:rsidP="00935F11">
      <w:pPr>
        <w:pStyle w:val="Sansinterligne"/>
        <w:jc w:val="both"/>
      </w:pPr>
    </w:p>
    <w:p w14:paraId="3BEE2F13" w14:textId="46FAC792" w:rsidR="009A3D2D" w:rsidRDefault="00B72D74" w:rsidP="003A7276">
      <w:pPr>
        <w:pStyle w:val="Sansinterligne"/>
        <w:jc w:val="both"/>
      </w:pPr>
      <w:r>
        <w:t>D</w:t>
      </w:r>
      <w:r w:rsidR="00935F11">
        <w:t>ans le cas où votre projet se décompose en plusieurs actions distinctes et structurantes, vous pouvez renseigner le détail dans le tableau prévu à cet effet.</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72193DBC" w14:textId="77777777" w:rsidTr="000206A3">
        <w:trPr>
          <w:trHeight w:val="1891"/>
        </w:trPr>
        <w:tc>
          <w:tcPr>
            <w:tcW w:w="9729" w:type="dxa"/>
            <w:shd w:val="clear" w:color="auto" w:fill="auto"/>
          </w:tcPr>
          <w:p w14:paraId="60853A44" w14:textId="77777777" w:rsidR="00425AE0" w:rsidRPr="007B54F3" w:rsidRDefault="00425AE0" w:rsidP="000206A3">
            <w:pPr>
              <w:pStyle w:val="Sansinterligne"/>
              <w:jc w:val="both"/>
              <w:rPr>
                <w:lang w:eastAsia="fr-FR"/>
              </w:rPr>
            </w:pPr>
          </w:p>
        </w:tc>
      </w:tr>
    </w:tbl>
    <w:p w14:paraId="1DC70941" w14:textId="77777777" w:rsidR="00425AE0" w:rsidRPr="003A7276" w:rsidRDefault="00425AE0" w:rsidP="003A7276">
      <w:pPr>
        <w:pStyle w:val="Sansinterligne"/>
        <w:jc w:val="both"/>
      </w:pPr>
    </w:p>
    <w:p w14:paraId="3CFE83F0" w14:textId="77777777" w:rsidR="00425AE0" w:rsidRDefault="00425AE0" w:rsidP="00935F11">
      <w:pPr>
        <w:pStyle w:val="Sansinterligne"/>
        <w:jc w:val="both"/>
        <w:rPr>
          <w:b/>
          <w:bCs/>
        </w:rPr>
      </w:pPr>
    </w:p>
    <w:p w14:paraId="64F079B2" w14:textId="46B45344" w:rsidR="00935F11" w:rsidRDefault="00935F11" w:rsidP="00935F11">
      <w:pPr>
        <w:pStyle w:val="Sansinterligne"/>
        <w:jc w:val="both"/>
        <w:rPr>
          <w:b/>
          <w:bCs/>
          <w:sz w:val="32"/>
          <w:szCs w:val="32"/>
        </w:rPr>
      </w:pPr>
      <w:r w:rsidRPr="00B72D74">
        <w:rPr>
          <w:b/>
          <w:bCs/>
          <w:sz w:val="32"/>
          <w:szCs w:val="32"/>
        </w:rPr>
        <w:t>Informations complémentaires à l’opération :</w:t>
      </w:r>
    </w:p>
    <w:p w14:paraId="0EEB4181" w14:textId="77777777" w:rsidR="009A3D2D" w:rsidRPr="00B72D74" w:rsidRDefault="009A3D2D" w:rsidP="00935F11">
      <w:pPr>
        <w:pStyle w:val="Sansinterligne"/>
        <w:jc w:val="both"/>
        <w:rPr>
          <w:b/>
          <w:bCs/>
          <w:sz w:val="32"/>
          <w:szCs w:val="32"/>
        </w:rPr>
      </w:pPr>
    </w:p>
    <w:p w14:paraId="11864C00" w14:textId="309D0024" w:rsidR="00935F11" w:rsidRPr="00935F11" w:rsidRDefault="00935F11" w:rsidP="00935F11">
      <w:pPr>
        <w:pStyle w:val="Sansinterligne"/>
        <w:numPr>
          <w:ilvl w:val="0"/>
          <w:numId w:val="2"/>
        </w:numPr>
        <w:jc w:val="both"/>
        <w:rPr>
          <w:b/>
          <w:bCs/>
        </w:rPr>
      </w:pPr>
      <w:r w:rsidRPr="00B72D74">
        <w:rPr>
          <w:b/>
          <w:bCs/>
          <w:sz w:val="28"/>
          <w:szCs w:val="28"/>
        </w:rPr>
        <w:t>Articulation de l’opération</w:t>
      </w:r>
      <w:r w:rsidRPr="00935F11">
        <w:rPr>
          <w:b/>
          <w:bCs/>
        </w:rPr>
        <w:t xml:space="preserve"> : </w:t>
      </w:r>
    </w:p>
    <w:p w14:paraId="1D059C87" w14:textId="1F5DFD4F" w:rsidR="00935F11" w:rsidRDefault="00935F11" w:rsidP="00935F11">
      <w:pPr>
        <w:pStyle w:val="Sansinterligne"/>
        <w:numPr>
          <w:ilvl w:val="1"/>
          <w:numId w:val="2"/>
        </w:numPr>
        <w:jc w:val="both"/>
      </w:pPr>
      <w:r w:rsidRPr="00935F11">
        <w:rPr>
          <w:b/>
          <w:bCs/>
        </w:rPr>
        <w:t>Moyens de suivi administratif et financier du dossier :</w:t>
      </w:r>
      <w:r>
        <w:t xml:space="preserve"> précisez le logiciel comptable que vous compte</w:t>
      </w:r>
      <w:r w:rsidR="00B72D74">
        <w:t>z</w:t>
      </w:r>
      <w:r>
        <w:t xml:space="preserve"> utilisez pour suivre</w:t>
      </w:r>
      <w:r w:rsidR="009A3D2D">
        <w:t xml:space="preserve"> les dépenses et ressources</w:t>
      </w:r>
      <w:r>
        <w:t xml:space="preserve"> l’opération ainsi que la méthode de suivi des temps affectés sur l’opération. </w:t>
      </w:r>
      <w:r w:rsidRPr="00D150CE">
        <w:rPr>
          <w:b/>
          <w:bCs/>
          <w:color w:val="FF0000"/>
        </w:rPr>
        <w:t>Rappel :</w:t>
      </w:r>
      <w:r>
        <w:t xml:space="preserve"> vous devez </w:t>
      </w:r>
      <w:r w:rsidRPr="00B72D74">
        <w:rPr>
          <w:b/>
          <w:bCs/>
          <w:u w:val="single"/>
        </w:rPr>
        <w:t>obligatoirement disposer d’une comptabilité analytique</w:t>
      </w:r>
      <w:r>
        <w:t xml:space="preserve"> pour obtenir un cofinancement européen. Dans le cas où des personnels sont valorisés partiellement et de manière variable mensuellement sur l’opération, vous devez disposer d’un logiciel de suivi des temps ou, à défaut, utiliser les fiches de temps type qui vous seront remises par le service instructeur au </w:t>
      </w:r>
      <w:r w:rsidR="009A3D2D">
        <w:t xml:space="preserve">moment </w:t>
      </w:r>
      <w:r>
        <w:t>de l’instruction de la demande d’aide.</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26CBA389" w14:textId="77777777" w:rsidTr="000206A3">
        <w:trPr>
          <w:trHeight w:val="1891"/>
        </w:trPr>
        <w:tc>
          <w:tcPr>
            <w:tcW w:w="9729" w:type="dxa"/>
            <w:shd w:val="clear" w:color="auto" w:fill="auto"/>
          </w:tcPr>
          <w:p w14:paraId="6E9A0C02" w14:textId="77777777" w:rsidR="00425AE0" w:rsidRPr="007B54F3" w:rsidRDefault="00425AE0" w:rsidP="000206A3">
            <w:pPr>
              <w:pStyle w:val="Sansinterligne"/>
              <w:jc w:val="both"/>
              <w:rPr>
                <w:lang w:eastAsia="fr-FR"/>
              </w:rPr>
            </w:pPr>
          </w:p>
        </w:tc>
      </w:tr>
    </w:tbl>
    <w:p w14:paraId="1E5D2CB9" w14:textId="77777777" w:rsidR="009A3D2D" w:rsidRDefault="009A3D2D" w:rsidP="00B72D74">
      <w:pPr>
        <w:pStyle w:val="Sansinterligne"/>
        <w:ind w:left="720"/>
        <w:jc w:val="both"/>
      </w:pPr>
    </w:p>
    <w:p w14:paraId="794C72E8" w14:textId="73CB8D79" w:rsidR="00935F11" w:rsidRDefault="00935F11" w:rsidP="00935F11">
      <w:pPr>
        <w:pStyle w:val="Sansinterligne"/>
        <w:numPr>
          <w:ilvl w:val="1"/>
          <w:numId w:val="2"/>
        </w:numPr>
        <w:jc w:val="both"/>
      </w:pPr>
      <w:r w:rsidRPr="00935F11">
        <w:rPr>
          <w:b/>
          <w:bCs/>
        </w:rPr>
        <w:t>Mise en œuvre via un instrument d’ingénierie financière :</w:t>
      </w:r>
      <w:r>
        <w:t xml:space="preserve"> cocher </w:t>
      </w:r>
      <w:r w:rsidR="009A3D2D">
        <w:t>OUI</w:t>
      </w:r>
      <w:r>
        <w:t xml:space="preserve"> uniquement si votre opération est un instrument financier (ex : BPI)</w:t>
      </w:r>
      <w:r w:rsidR="009A3D2D">
        <w:t xml:space="preserve"> et non une subvention</w:t>
      </w:r>
      <w:r>
        <w:t>.</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48667861" w14:textId="77777777" w:rsidTr="000206A3">
        <w:trPr>
          <w:trHeight w:val="1891"/>
        </w:trPr>
        <w:tc>
          <w:tcPr>
            <w:tcW w:w="9729" w:type="dxa"/>
            <w:shd w:val="clear" w:color="auto" w:fill="auto"/>
          </w:tcPr>
          <w:p w14:paraId="191B53B1" w14:textId="77777777" w:rsidR="00425AE0" w:rsidRPr="007B54F3" w:rsidRDefault="00425AE0" w:rsidP="000206A3">
            <w:pPr>
              <w:pStyle w:val="Sansinterligne"/>
              <w:jc w:val="both"/>
              <w:rPr>
                <w:lang w:eastAsia="fr-FR"/>
              </w:rPr>
            </w:pPr>
          </w:p>
        </w:tc>
      </w:tr>
    </w:tbl>
    <w:p w14:paraId="6E9A5BE1" w14:textId="77777777" w:rsidR="009A3D2D" w:rsidRDefault="009A3D2D" w:rsidP="00425AE0">
      <w:pPr>
        <w:pStyle w:val="Sansinterligne"/>
        <w:jc w:val="both"/>
      </w:pPr>
    </w:p>
    <w:p w14:paraId="047CD4F7" w14:textId="5622C8B7" w:rsidR="00935F11" w:rsidRDefault="00935F11" w:rsidP="00935F11">
      <w:pPr>
        <w:pStyle w:val="Sansinterligne"/>
        <w:numPr>
          <w:ilvl w:val="1"/>
          <w:numId w:val="2"/>
        </w:numPr>
        <w:jc w:val="both"/>
      </w:pPr>
      <w:r w:rsidRPr="00935F11">
        <w:rPr>
          <w:b/>
          <w:bCs/>
        </w:rPr>
        <w:t>Articulation du projet par rapport aux objectifs poursuivis par la structure :</w:t>
      </w:r>
      <w:r>
        <w:t xml:space="preserve"> expliquez comment et dans quelle mesure le projet s’inscrit dans les objectifs globaux de votre structure.</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39226366" w14:textId="77777777" w:rsidTr="000206A3">
        <w:trPr>
          <w:trHeight w:val="1891"/>
        </w:trPr>
        <w:tc>
          <w:tcPr>
            <w:tcW w:w="9729" w:type="dxa"/>
            <w:shd w:val="clear" w:color="auto" w:fill="auto"/>
          </w:tcPr>
          <w:p w14:paraId="62B4475B" w14:textId="77777777" w:rsidR="00425AE0" w:rsidRPr="007B54F3" w:rsidRDefault="00425AE0" w:rsidP="000206A3">
            <w:pPr>
              <w:pStyle w:val="Sansinterligne"/>
              <w:jc w:val="both"/>
              <w:rPr>
                <w:lang w:eastAsia="fr-FR"/>
              </w:rPr>
            </w:pPr>
          </w:p>
        </w:tc>
      </w:tr>
    </w:tbl>
    <w:p w14:paraId="0F7B06F9" w14:textId="77777777" w:rsidR="003137D6" w:rsidRDefault="003137D6" w:rsidP="00425AE0">
      <w:pPr>
        <w:pStyle w:val="Sansinterligne"/>
        <w:jc w:val="both"/>
      </w:pPr>
    </w:p>
    <w:p w14:paraId="1F065A86" w14:textId="7DC746E9" w:rsidR="00935F11" w:rsidRDefault="00935F11" w:rsidP="00935F11">
      <w:pPr>
        <w:pStyle w:val="Sansinterligne"/>
        <w:numPr>
          <w:ilvl w:val="1"/>
          <w:numId w:val="2"/>
        </w:numPr>
        <w:jc w:val="both"/>
      </w:pPr>
      <w:r w:rsidRPr="00935F11">
        <w:rPr>
          <w:b/>
          <w:bCs/>
        </w:rPr>
        <w:t>En quoi l’opération contribue-t-elle aux objectifs du programme :</w:t>
      </w:r>
      <w:r>
        <w:t xml:space="preserve"> </w:t>
      </w:r>
      <w:r w:rsidRPr="00935F11">
        <w:t xml:space="preserve">en lien avec les parties « Contexte et objectifs » et « Descriptions des actions soutenues dans le Programme » de la fiche DOMO, faites le lien entre </w:t>
      </w:r>
      <w:r>
        <w:t>les objectifs de l’action du DOMO et</w:t>
      </w:r>
      <w:r w:rsidRPr="00935F11">
        <w:t xml:space="preserve"> les objectifs de votre opération.</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10934BE5" w14:textId="77777777" w:rsidTr="000206A3">
        <w:trPr>
          <w:trHeight w:val="1891"/>
        </w:trPr>
        <w:tc>
          <w:tcPr>
            <w:tcW w:w="9729" w:type="dxa"/>
            <w:shd w:val="clear" w:color="auto" w:fill="auto"/>
          </w:tcPr>
          <w:p w14:paraId="00FD4D83" w14:textId="77777777" w:rsidR="00425AE0" w:rsidRPr="007B54F3" w:rsidRDefault="00425AE0" w:rsidP="000206A3">
            <w:pPr>
              <w:pStyle w:val="Sansinterligne"/>
              <w:jc w:val="both"/>
              <w:rPr>
                <w:lang w:eastAsia="fr-FR"/>
              </w:rPr>
            </w:pPr>
          </w:p>
        </w:tc>
      </w:tr>
    </w:tbl>
    <w:p w14:paraId="60F84B48" w14:textId="77777777" w:rsidR="003137D6" w:rsidRDefault="003137D6" w:rsidP="00425AE0">
      <w:pPr>
        <w:pStyle w:val="Sansinterligne"/>
        <w:jc w:val="both"/>
      </w:pPr>
    </w:p>
    <w:p w14:paraId="7105DAB1" w14:textId="306D0610" w:rsidR="00935F11" w:rsidRDefault="00935F11" w:rsidP="00935F11">
      <w:pPr>
        <w:pStyle w:val="Sansinterligne"/>
        <w:numPr>
          <w:ilvl w:val="1"/>
          <w:numId w:val="2"/>
        </w:numPr>
        <w:jc w:val="both"/>
      </w:pPr>
      <w:r w:rsidRPr="00935F11">
        <w:rPr>
          <w:b/>
          <w:bCs/>
        </w:rPr>
        <w:t>Résultats escomptés :</w:t>
      </w:r>
      <w:r>
        <w:t xml:space="preserve"> expliquez les résultats attendus </w:t>
      </w:r>
      <w:proofErr w:type="gramStart"/>
      <w:r>
        <w:t>suite à</w:t>
      </w:r>
      <w:proofErr w:type="gramEnd"/>
      <w:r>
        <w:t xml:space="preserve"> la mise en œuvre de votre opération.</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2EA16A08" w14:textId="77777777" w:rsidTr="000206A3">
        <w:trPr>
          <w:trHeight w:val="1891"/>
        </w:trPr>
        <w:tc>
          <w:tcPr>
            <w:tcW w:w="9729" w:type="dxa"/>
            <w:shd w:val="clear" w:color="auto" w:fill="auto"/>
          </w:tcPr>
          <w:p w14:paraId="0422303E" w14:textId="77777777" w:rsidR="00425AE0" w:rsidRPr="007B54F3" w:rsidRDefault="00425AE0" w:rsidP="000206A3">
            <w:pPr>
              <w:pStyle w:val="Sansinterligne"/>
              <w:jc w:val="both"/>
              <w:rPr>
                <w:lang w:eastAsia="fr-FR"/>
              </w:rPr>
            </w:pPr>
          </w:p>
        </w:tc>
      </w:tr>
    </w:tbl>
    <w:p w14:paraId="618E65C8" w14:textId="77777777" w:rsidR="003137D6" w:rsidRDefault="003137D6" w:rsidP="00425AE0">
      <w:pPr>
        <w:pStyle w:val="Sansinterligne"/>
        <w:jc w:val="both"/>
      </w:pPr>
    </w:p>
    <w:p w14:paraId="354ECCDE" w14:textId="2EE39EEC" w:rsidR="00935F11" w:rsidRDefault="00935F11" w:rsidP="00935F11">
      <w:pPr>
        <w:pStyle w:val="Sansinterligne"/>
        <w:numPr>
          <w:ilvl w:val="1"/>
          <w:numId w:val="2"/>
        </w:numPr>
        <w:jc w:val="both"/>
      </w:pPr>
      <w:r w:rsidRPr="00935F11">
        <w:rPr>
          <w:b/>
          <w:bCs/>
        </w:rPr>
        <w:lastRenderedPageBreak/>
        <w:t>Calendrier détaillé de l’opération et cohérence entre le calendrier et la période prévisionnelle d’exécution de l’opération :</w:t>
      </w:r>
      <w:r>
        <w:t xml:space="preserve"> si votre opération s’inscrit dans un projet plus global, merci de préciser le calendrier global de cette opération en faisant un focus sur le projet sur lequel vous sollicitez un cofinancement. Dans le cas où le projet correspond à l’opération, décrivez simplement les différentes phases temporelles.</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0614919C" w14:textId="77777777" w:rsidTr="000206A3">
        <w:trPr>
          <w:trHeight w:val="1891"/>
        </w:trPr>
        <w:tc>
          <w:tcPr>
            <w:tcW w:w="9729" w:type="dxa"/>
            <w:shd w:val="clear" w:color="auto" w:fill="auto"/>
          </w:tcPr>
          <w:p w14:paraId="5877C6DB" w14:textId="77777777" w:rsidR="00425AE0" w:rsidRPr="007B54F3" w:rsidRDefault="00425AE0" w:rsidP="000206A3">
            <w:pPr>
              <w:pStyle w:val="Sansinterligne"/>
              <w:jc w:val="both"/>
              <w:rPr>
                <w:lang w:eastAsia="fr-FR"/>
              </w:rPr>
            </w:pPr>
          </w:p>
        </w:tc>
      </w:tr>
    </w:tbl>
    <w:p w14:paraId="6D548179" w14:textId="77777777" w:rsidR="003137D6" w:rsidRDefault="003137D6" w:rsidP="00425AE0">
      <w:pPr>
        <w:pStyle w:val="Sansinterligne"/>
        <w:jc w:val="both"/>
      </w:pPr>
    </w:p>
    <w:p w14:paraId="0CECB2F9" w14:textId="488C5107" w:rsidR="00935F11" w:rsidRDefault="00935F11" w:rsidP="00935F11">
      <w:pPr>
        <w:pStyle w:val="Sansinterligne"/>
        <w:numPr>
          <w:ilvl w:val="0"/>
          <w:numId w:val="2"/>
        </w:numPr>
        <w:jc w:val="both"/>
      </w:pPr>
      <w:r w:rsidRPr="00B72D74">
        <w:rPr>
          <w:b/>
          <w:bCs/>
          <w:sz w:val="28"/>
          <w:szCs w:val="28"/>
        </w:rPr>
        <w:t>Moyens de l’opération</w:t>
      </w:r>
      <w:r>
        <w:rPr>
          <w:b/>
          <w:bCs/>
        </w:rPr>
        <w:t> :</w:t>
      </w:r>
      <w:r>
        <w:t xml:space="preserve"> précisez le nombre et les fonctions des personnes en charge du suivi ou de l’exécution du projet ainsi que les moyens matériels et immatériels utilisés pour les</w:t>
      </w:r>
      <w:r w:rsidR="006B7028">
        <w:t xml:space="preserve"> </w:t>
      </w:r>
      <w:r>
        <w:t>besoins de l’opération</w:t>
      </w:r>
      <w:r w:rsidR="006B7028">
        <w:t xml:space="preserve">. </w:t>
      </w:r>
      <w:r w:rsidR="006B7028" w:rsidRPr="006B7028">
        <w:rPr>
          <w:b/>
          <w:bCs/>
          <w:color w:val="FF0000"/>
        </w:rPr>
        <w:t>Attention</w:t>
      </w:r>
      <w:r w:rsidR="006B7028">
        <w:t>, il ne s’agit pas de recenser les personnes potentiellement valorisables dans les dépenses de personnel du plan de financement mais les biens les personnes en charge du projet.</w:t>
      </w:r>
    </w:p>
    <w:p w14:paraId="62D03093" w14:textId="5DF7F292" w:rsidR="006B7028" w:rsidRDefault="006B7028" w:rsidP="006B7028">
      <w:pPr>
        <w:pStyle w:val="Sansinterligne"/>
        <w:ind w:left="720"/>
        <w:jc w:val="both"/>
      </w:pPr>
      <w:r w:rsidRPr="006B7028">
        <w:rPr>
          <w:b/>
          <w:bCs/>
          <w:color w:val="7030A0"/>
        </w:rPr>
        <w:t>Exemple :</w:t>
      </w:r>
      <w:r w:rsidRPr="006B7028">
        <w:rPr>
          <w:color w:val="7030A0"/>
        </w:rPr>
        <w:t xml:space="preserve"> </w:t>
      </w:r>
      <w:r>
        <w:t>3 ETP dont un chef de projet, une secrétaire, un responsable administratif et financier. Les locaux, salles de réunions et postes informatiques de la structure seront utilisés dans le cadre du projet.</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7A0BB303" w14:textId="77777777" w:rsidTr="000206A3">
        <w:trPr>
          <w:trHeight w:val="1891"/>
        </w:trPr>
        <w:tc>
          <w:tcPr>
            <w:tcW w:w="9729" w:type="dxa"/>
            <w:shd w:val="clear" w:color="auto" w:fill="auto"/>
          </w:tcPr>
          <w:p w14:paraId="5EDDB23D" w14:textId="77777777" w:rsidR="00425AE0" w:rsidRPr="007B54F3" w:rsidRDefault="00425AE0" w:rsidP="000206A3">
            <w:pPr>
              <w:pStyle w:val="Sansinterligne"/>
              <w:jc w:val="both"/>
              <w:rPr>
                <w:lang w:eastAsia="fr-FR"/>
              </w:rPr>
            </w:pPr>
          </w:p>
        </w:tc>
      </w:tr>
    </w:tbl>
    <w:p w14:paraId="3928E946" w14:textId="7189FA3E" w:rsidR="003A7276" w:rsidRDefault="003A7276" w:rsidP="006B7028">
      <w:pPr>
        <w:pStyle w:val="Sansinterligne"/>
        <w:ind w:left="720"/>
        <w:jc w:val="both"/>
      </w:pPr>
    </w:p>
    <w:p w14:paraId="5552183B" w14:textId="77777777" w:rsidR="003A7276" w:rsidRDefault="003A7276" w:rsidP="006B7028">
      <w:pPr>
        <w:pStyle w:val="Sansinterligne"/>
        <w:ind w:left="720"/>
        <w:jc w:val="both"/>
      </w:pPr>
    </w:p>
    <w:p w14:paraId="52267331" w14:textId="77777777" w:rsidR="003137D6" w:rsidRDefault="006B7028" w:rsidP="006B7028">
      <w:pPr>
        <w:pStyle w:val="Sansinterligne"/>
        <w:jc w:val="both"/>
      </w:pPr>
      <w:r w:rsidRPr="006D227A">
        <w:rPr>
          <w:b/>
          <w:bCs/>
          <w:sz w:val="32"/>
          <w:szCs w:val="32"/>
        </w:rPr>
        <w:t>Opération collaborative :</w:t>
      </w:r>
      <w:r w:rsidRPr="006B7028">
        <w:t xml:space="preserve"> </w:t>
      </w:r>
    </w:p>
    <w:p w14:paraId="227C2A5F" w14:textId="77777777" w:rsidR="003137D6" w:rsidRDefault="003137D6" w:rsidP="006B7028">
      <w:pPr>
        <w:pStyle w:val="Sansinterligne"/>
        <w:jc w:val="both"/>
      </w:pPr>
    </w:p>
    <w:p w14:paraId="53778A13" w14:textId="307C7147" w:rsidR="006B7028" w:rsidRDefault="006D227A" w:rsidP="006B7028">
      <w:pPr>
        <w:pStyle w:val="Sansinterligne"/>
        <w:jc w:val="both"/>
      </w:pPr>
      <w:r>
        <w:t>C</w:t>
      </w:r>
      <w:r w:rsidR="006B7028">
        <w:t xml:space="preserve">ocher </w:t>
      </w:r>
      <w:r w:rsidR="003137D6">
        <w:t>OUI</w:t>
      </w:r>
      <w:r w:rsidR="006B7028">
        <w:t xml:space="preserve"> ou </w:t>
      </w:r>
      <w:r w:rsidR="003137D6">
        <w:t>NON</w:t>
      </w:r>
      <w:r w:rsidR="006B7028">
        <w:t>, la définition d’une opération collaborative est indiquée directement dans le formulaire en ligne. Dans le cas où il s’agit d’une opération collaborative, merci de renseigne</w:t>
      </w:r>
      <w:r w:rsidR="003137D6">
        <w:t>r</w:t>
      </w:r>
      <w:r w:rsidR="006B7028">
        <w:t xml:space="preserve"> le tableau permettant d’identifier les différents partenaires.</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658C20DC" w14:textId="77777777" w:rsidTr="000206A3">
        <w:trPr>
          <w:trHeight w:val="1891"/>
        </w:trPr>
        <w:tc>
          <w:tcPr>
            <w:tcW w:w="9729" w:type="dxa"/>
            <w:shd w:val="clear" w:color="auto" w:fill="auto"/>
          </w:tcPr>
          <w:p w14:paraId="58238402" w14:textId="77777777" w:rsidR="00425AE0" w:rsidRPr="007B54F3" w:rsidRDefault="00425AE0" w:rsidP="000206A3">
            <w:pPr>
              <w:pStyle w:val="Sansinterligne"/>
              <w:jc w:val="both"/>
              <w:rPr>
                <w:lang w:eastAsia="fr-FR"/>
              </w:rPr>
            </w:pPr>
          </w:p>
        </w:tc>
      </w:tr>
    </w:tbl>
    <w:p w14:paraId="31128BD5" w14:textId="77777777" w:rsidR="00425AE0" w:rsidRDefault="00425AE0" w:rsidP="006B7028">
      <w:pPr>
        <w:pStyle w:val="Sansinterligne"/>
        <w:jc w:val="both"/>
      </w:pPr>
    </w:p>
    <w:p w14:paraId="1DE30B49" w14:textId="77777777" w:rsidR="006B7028" w:rsidRDefault="006B7028" w:rsidP="006B7028">
      <w:pPr>
        <w:pStyle w:val="Sansinterligne"/>
        <w:jc w:val="both"/>
      </w:pPr>
    </w:p>
    <w:p w14:paraId="201203ED" w14:textId="77777777" w:rsidR="003137D6" w:rsidRDefault="006B7028" w:rsidP="000159D2">
      <w:pPr>
        <w:pStyle w:val="Sansinterligne"/>
        <w:jc w:val="both"/>
      </w:pPr>
      <w:r w:rsidRPr="006D227A">
        <w:rPr>
          <w:b/>
          <w:bCs/>
          <w:sz w:val="32"/>
          <w:szCs w:val="32"/>
        </w:rPr>
        <w:t>Informations financières </w:t>
      </w:r>
      <w:r w:rsidR="000159D2" w:rsidRPr="006D227A">
        <w:rPr>
          <w:b/>
          <w:bCs/>
          <w:sz w:val="32"/>
          <w:szCs w:val="32"/>
        </w:rPr>
        <w:t>(d</w:t>
      </w:r>
      <w:r w:rsidRPr="006D227A">
        <w:rPr>
          <w:b/>
          <w:bCs/>
          <w:sz w:val="32"/>
          <w:szCs w:val="32"/>
        </w:rPr>
        <w:t>épenses prévisionnelles</w:t>
      </w:r>
      <w:r w:rsidR="000159D2" w:rsidRPr="006D227A">
        <w:rPr>
          <w:b/>
          <w:bCs/>
          <w:sz w:val="32"/>
          <w:szCs w:val="32"/>
        </w:rPr>
        <w:t>)</w:t>
      </w:r>
      <w:r w:rsidRPr="006D227A">
        <w:rPr>
          <w:b/>
          <w:bCs/>
          <w:sz w:val="32"/>
          <w:szCs w:val="32"/>
        </w:rPr>
        <w:t> :</w:t>
      </w:r>
      <w:r>
        <w:rPr>
          <w:b/>
          <w:bCs/>
        </w:rPr>
        <w:t xml:space="preserve"> </w:t>
      </w:r>
    </w:p>
    <w:p w14:paraId="600BB6F2" w14:textId="77777777" w:rsidR="003137D6" w:rsidRDefault="003137D6" w:rsidP="000159D2">
      <w:pPr>
        <w:pStyle w:val="Sansinterligne"/>
        <w:jc w:val="both"/>
      </w:pPr>
    </w:p>
    <w:p w14:paraId="4E0A65D8" w14:textId="459E5D21" w:rsidR="006B7028" w:rsidRDefault="006D227A" w:rsidP="000159D2">
      <w:pPr>
        <w:pStyle w:val="Sansinterligne"/>
        <w:jc w:val="both"/>
      </w:pPr>
      <w:r>
        <w:t>M</w:t>
      </w:r>
      <w:r w:rsidR="000159D2">
        <w:t>erci de rappeler, si vous êtes concerné, si votre structure dispose d’un système de relevé des temps fiable. Merci de précise</w:t>
      </w:r>
      <w:r w:rsidR="003137D6">
        <w:t>r</w:t>
      </w:r>
      <w:r w:rsidR="000159D2">
        <w:t xml:space="preserve"> également le fait que vous disposiez d’un système de comptabilité analytique</w:t>
      </w:r>
      <w:r w:rsidR="003137D6">
        <w:t xml:space="preserve"> avec un code dédié à l’opération FEDER/FSE+</w:t>
      </w:r>
      <w:r w:rsidR="000159D2">
        <w:t>.</w:t>
      </w:r>
    </w:p>
    <w:p w14:paraId="1EC76AE5" w14:textId="635C9EB8" w:rsidR="000159D2" w:rsidRDefault="000159D2" w:rsidP="000159D2">
      <w:pPr>
        <w:pStyle w:val="Sansinterligne"/>
        <w:jc w:val="both"/>
      </w:pPr>
    </w:p>
    <w:p w14:paraId="7341D647" w14:textId="5045ABDF" w:rsidR="000159D2" w:rsidRPr="006D227A" w:rsidRDefault="000159D2" w:rsidP="000159D2">
      <w:pPr>
        <w:pStyle w:val="Sansinterligne"/>
        <w:jc w:val="both"/>
        <w:rPr>
          <w:b/>
          <w:bCs/>
          <w:sz w:val="32"/>
          <w:szCs w:val="32"/>
        </w:rPr>
      </w:pPr>
      <w:r w:rsidRPr="006D227A">
        <w:rPr>
          <w:b/>
          <w:bCs/>
          <w:sz w:val="32"/>
          <w:szCs w:val="32"/>
        </w:rPr>
        <w:lastRenderedPageBreak/>
        <w:t xml:space="preserve">Obligations réglementaires : </w:t>
      </w:r>
    </w:p>
    <w:p w14:paraId="1BDF6307" w14:textId="227FFBE4" w:rsidR="000159D2" w:rsidRDefault="000159D2" w:rsidP="000159D2">
      <w:pPr>
        <w:pStyle w:val="Sansinterligne"/>
        <w:numPr>
          <w:ilvl w:val="0"/>
          <w:numId w:val="2"/>
        </w:numPr>
        <w:jc w:val="both"/>
      </w:pPr>
      <w:r>
        <w:t>Publicité : précisez les actions de communication prévues et si elles respectent les règles.</w:t>
      </w:r>
    </w:p>
    <w:p w14:paraId="22EF1626" w14:textId="3C7649D7" w:rsidR="000159D2" w:rsidRDefault="000159D2" w:rsidP="000159D2">
      <w:pPr>
        <w:pStyle w:val="Sansinterligne"/>
        <w:ind w:left="720"/>
        <w:jc w:val="both"/>
        <w:rPr>
          <w:rStyle w:val="Lienhypertexte"/>
        </w:rPr>
      </w:pPr>
      <w:r w:rsidRPr="00D150CE">
        <w:rPr>
          <w:b/>
          <w:bCs/>
          <w:color w:val="00B050"/>
        </w:rPr>
        <w:t>Outil :</w:t>
      </w:r>
      <w:r>
        <w:t xml:space="preserve"> </w:t>
      </w:r>
      <w:hyperlink r:id="rId19" w:history="1">
        <w:r w:rsidRPr="000159D2">
          <w:rPr>
            <w:rStyle w:val="Lienhypertexte"/>
          </w:rPr>
          <w:t>le guide de publicité</w:t>
        </w:r>
      </w:hyperlink>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45CD0113" w14:textId="77777777" w:rsidTr="000206A3">
        <w:trPr>
          <w:trHeight w:val="1891"/>
        </w:trPr>
        <w:tc>
          <w:tcPr>
            <w:tcW w:w="9729" w:type="dxa"/>
            <w:shd w:val="clear" w:color="auto" w:fill="auto"/>
          </w:tcPr>
          <w:p w14:paraId="0D385978" w14:textId="77777777" w:rsidR="00425AE0" w:rsidRPr="007B54F3" w:rsidRDefault="00425AE0" w:rsidP="000206A3">
            <w:pPr>
              <w:pStyle w:val="Sansinterligne"/>
              <w:jc w:val="both"/>
              <w:rPr>
                <w:lang w:eastAsia="fr-FR"/>
              </w:rPr>
            </w:pPr>
          </w:p>
        </w:tc>
      </w:tr>
    </w:tbl>
    <w:p w14:paraId="20FB9479" w14:textId="77777777" w:rsidR="003137D6" w:rsidRDefault="003137D6" w:rsidP="00425AE0">
      <w:pPr>
        <w:pStyle w:val="Sansinterligne"/>
        <w:jc w:val="both"/>
      </w:pPr>
    </w:p>
    <w:p w14:paraId="1B49147E" w14:textId="060FAD30" w:rsidR="003137D6" w:rsidRDefault="000159D2" w:rsidP="003137D6">
      <w:pPr>
        <w:pStyle w:val="Sansinterligne"/>
        <w:numPr>
          <w:ilvl w:val="0"/>
          <w:numId w:val="2"/>
        </w:numPr>
        <w:jc w:val="both"/>
      </w:pPr>
      <w:r>
        <w:t>Commande publique : précisez si vous êtes soumis au respect des règles de la commande publique et si des marchés publics sont intégrés dans votre opération</w:t>
      </w:r>
      <w:r w:rsidR="007B4D3B">
        <w:t>.</w:t>
      </w:r>
    </w:p>
    <w:p w14:paraId="32FD84AB" w14:textId="77777777" w:rsidR="006D227A" w:rsidRDefault="000159D2" w:rsidP="006D227A">
      <w:pPr>
        <w:pStyle w:val="Sansinterligne"/>
        <w:ind w:left="720"/>
        <w:jc w:val="both"/>
        <w:rPr>
          <w:b/>
          <w:bCs/>
        </w:rPr>
      </w:pPr>
      <w:r w:rsidRPr="00D150CE">
        <w:rPr>
          <w:b/>
          <w:bCs/>
          <w:color w:val="00B050"/>
        </w:rPr>
        <w:t>Outil :</w:t>
      </w:r>
      <w:r>
        <w:t xml:space="preserve"> </w:t>
      </w:r>
      <w:hyperlink r:id="rId20" w:history="1">
        <w:r w:rsidRPr="000159D2">
          <w:rPr>
            <w:rStyle w:val="Lienhypertexte"/>
          </w:rPr>
          <w:t xml:space="preserve">le guide du </w:t>
        </w:r>
        <w:r w:rsidR="00D150CE">
          <w:rPr>
            <w:rStyle w:val="Lienhypertexte"/>
          </w:rPr>
          <w:t xml:space="preserve">porteur de projet et du </w:t>
        </w:r>
        <w:r w:rsidRPr="000159D2">
          <w:rPr>
            <w:rStyle w:val="Lienhypertexte"/>
          </w:rPr>
          <w:t>bénéficiaire d’une aide européenne</w:t>
        </w:r>
      </w:hyperlink>
      <w:r>
        <w:t xml:space="preserve"> </w:t>
      </w:r>
      <w:r w:rsidRPr="00D150CE">
        <w:rPr>
          <w:b/>
          <w:bCs/>
        </w:rPr>
        <w:t>fiche n°6</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4B7638A2" w14:textId="77777777" w:rsidTr="000206A3">
        <w:trPr>
          <w:trHeight w:val="1891"/>
        </w:trPr>
        <w:tc>
          <w:tcPr>
            <w:tcW w:w="9729" w:type="dxa"/>
            <w:shd w:val="clear" w:color="auto" w:fill="auto"/>
          </w:tcPr>
          <w:p w14:paraId="0D45D7D8" w14:textId="77777777" w:rsidR="00425AE0" w:rsidRPr="007B54F3" w:rsidRDefault="00425AE0" w:rsidP="000206A3">
            <w:pPr>
              <w:pStyle w:val="Sansinterligne"/>
              <w:jc w:val="both"/>
              <w:rPr>
                <w:lang w:eastAsia="fr-FR"/>
              </w:rPr>
            </w:pPr>
          </w:p>
        </w:tc>
      </w:tr>
    </w:tbl>
    <w:p w14:paraId="5E855DD2" w14:textId="77777777" w:rsidR="006D227A" w:rsidRDefault="006D227A" w:rsidP="00425AE0">
      <w:pPr>
        <w:pStyle w:val="Sansinterligne"/>
        <w:jc w:val="both"/>
      </w:pPr>
    </w:p>
    <w:p w14:paraId="2ACA7B58" w14:textId="77777777" w:rsidR="003A7276" w:rsidRPr="003A7276" w:rsidRDefault="000159D2" w:rsidP="006D227A">
      <w:pPr>
        <w:pStyle w:val="Sansinterligne"/>
        <w:numPr>
          <w:ilvl w:val="0"/>
          <w:numId w:val="2"/>
        </w:numPr>
        <w:jc w:val="both"/>
        <w:rPr>
          <w:b/>
          <w:bCs/>
        </w:rPr>
      </w:pPr>
      <w:r>
        <w:t>Aide d’Etat :</w:t>
      </w:r>
      <w:r w:rsidR="007B4D3B">
        <w:t xml:space="preserve"> précisez</w:t>
      </w:r>
      <w:r>
        <w:t xml:space="preserve"> si l’aide sollicitée e</w:t>
      </w:r>
      <w:r w:rsidR="007B4D3B">
        <w:t>s</w:t>
      </w:r>
      <w:r>
        <w:t>t potentiellement une aide d’Etat</w:t>
      </w:r>
      <w:r w:rsidR="007B4D3B">
        <w:t>.</w:t>
      </w:r>
    </w:p>
    <w:p w14:paraId="5905C4FF" w14:textId="49786514" w:rsidR="007B4D3B" w:rsidRDefault="007B4D3B" w:rsidP="003A7276">
      <w:pPr>
        <w:pStyle w:val="Sansinterligne"/>
        <w:ind w:left="720"/>
        <w:jc w:val="both"/>
        <w:rPr>
          <w:b/>
          <w:bCs/>
        </w:rPr>
      </w:pPr>
      <w:r w:rsidRPr="00D150CE">
        <w:rPr>
          <w:b/>
          <w:bCs/>
          <w:color w:val="00B050"/>
        </w:rPr>
        <w:t>Outil :</w:t>
      </w:r>
      <w:r>
        <w:t xml:space="preserve"> </w:t>
      </w:r>
      <w:hyperlink r:id="rId21" w:history="1">
        <w:r w:rsidRPr="000159D2">
          <w:rPr>
            <w:rStyle w:val="Lienhypertexte"/>
          </w:rPr>
          <w:t xml:space="preserve">le guide du </w:t>
        </w:r>
        <w:r w:rsidR="00D150CE">
          <w:rPr>
            <w:rStyle w:val="Lienhypertexte"/>
          </w:rPr>
          <w:t xml:space="preserve">porteur de projet et du </w:t>
        </w:r>
        <w:r w:rsidRPr="000159D2">
          <w:rPr>
            <w:rStyle w:val="Lienhypertexte"/>
          </w:rPr>
          <w:t>bénéficiaire d’une aide européenne</w:t>
        </w:r>
      </w:hyperlink>
      <w:r>
        <w:t xml:space="preserve"> </w:t>
      </w:r>
      <w:r w:rsidRPr="00D150CE">
        <w:rPr>
          <w:b/>
          <w:bCs/>
        </w:rPr>
        <w:t>fiche n°7</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19279BD6" w14:textId="77777777" w:rsidTr="000206A3">
        <w:trPr>
          <w:trHeight w:val="1891"/>
        </w:trPr>
        <w:tc>
          <w:tcPr>
            <w:tcW w:w="9729" w:type="dxa"/>
            <w:shd w:val="clear" w:color="auto" w:fill="auto"/>
          </w:tcPr>
          <w:p w14:paraId="08900BF6" w14:textId="77777777" w:rsidR="00425AE0" w:rsidRPr="007B54F3" w:rsidRDefault="00425AE0" w:rsidP="000206A3">
            <w:pPr>
              <w:pStyle w:val="Sansinterligne"/>
              <w:jc w:val="both"/>
              <w:rPr>
                <w:lang w:eastAsia="fr-FR"/>
              </w:rPr>
            </w:pPr>
          </w:p>
        </w:tc>
      </w:tr>
    </w:tbl>
    <w:p w14:paraId="43776081" w14:textId="77777777" w:rsidR="003137D6" w:rsidRDefault="003137D6" w:rsidP="00425AE0">
      <w:pPr>
        <w:pStyle w:val="Sansinterligne"/>
        <w:jc w:val="both"/>
      </w:pPr>
    </w:p>
    <w:p w14:paraId="436C1959" w14:textId="7B0DEB42" w:rsidR="007B4D3B" w:rsidRDefault="007B4D3B" w:rsidP="007B4D3B">
      <w:pPr>
        <w:pStyle w:val="Sansinterligne"/>
        <w:numPr>
          <w:ilvl w:val="0"/>
          <w:numId w:val="2"/>
        </w:numPr>
        <w:jc w:val="both"/>
      </w:pPr>
      <w:r>
        <w:t>Autres réglementations : précisez si votre opération est soumise à d’autres procédures (ex : autorisation d’urbanisme.</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08BE6B21" w14:textId="77777777" w:rsidTr="000206A3">
        <w:trPr>
          <w:trHeight w:val="1891"/>
        </w:trPr>
        <w:tc>
          <w:tcPr>
            <w:tcW w:w="9729" w:type="dxa"/>
            <w:shd w:val="clear" w:color="auto" w:fill="auto"/>
          </w:tcPr>
          <w:p w14:paraId="7BA51FB5" w14:textId="77777777" w:rsidR="00425AE0" w:rsidRPr="007B54F3" w:rsidRDefault="00425AE0" w:rsidP="000206A3">
            <w:pPr>
              <w:pStyle w:val="Sansinterligne"/>
              <w:jc w:val="both"/>
              <w:rPr>
                <w:lang w:eastAsia="fr-FR"/>
              </w:rPr>
            </w:pPr>
          </w:p>
        </w:tc>
      </w:tr>
    </w:tbl>
    <w:p w14:paraId="60074114" w14:textId="77777777" w:rsidR="00425AE0" w:rsidRDefault="00425AE0" w:rsidP="00425AE0">
      <w:pPr>
        <w:pStyle w:val="Sansinterligne"/>
        <w:jc w:val="both"/>
      </w:pPr>
    </w:p>
    <w:p w14:paraId="30A6F4C9" w14:textId="100997EB" w:rsidR="007B4D3B" w:rsidRDefault="007B4D3B" w:rsidP="007B4D3B">
      <w:pPr>
        <w:pStyle w:val="Sansinterligne"/>
        <w:jc w:val="both"/>
      </w:pPr>
    </w:p>
    <w:p w14:paraId="5B15BE21" w14:textId="0B187046" w:rsidR="007B4D3B" w:rsidRDefault="007B4D3B" w:rsidP="007B4D3B">
      <w:pPr>
        <w:pStyle w:val="Sansinterligne"/>
        <w:jc w:val="both"/>
      </w:pPr>
    </w:p>
    <w:p w14:paraId="4397D7FD" w14:textId="3345E558" w:rsidR="00425AE0" w:rsidRDefault="00425AE0" w:rsidP="007B4D3B">
      <w:pPr>
        <w:pStyle w:val="Sansinterligne"/>
        <w:jc w:val="both"/>
      </w:pPr>
    </w:p>
    <w:p w14:paraId="1B7C320B" w14:textId="06989802" w:rsidR="00425AE0" w:rsidRDefault="00425AE0" w:rsidP="007B4D3B">
      <w:pPr>
        <w:pStyle w:val="Sansinterligne"/>
        <w:jc w:val="both"/>
      </w:pPr>
    </w:p>
    <w:p w14:paraId="270C2732" w14:textId="184871EC" w:rsidR="00425AE0" w:rsidRDefault="00425AE0" w:rsidP="007B4D3B">
      <w:pPr>
        <w:pStyle w:val="Sansinterligne"/>
        <w:jc w:val="both"/>
      </w:pPr>
    </w:p>
    <w:p w14:paraId="2E472C86" w14:textId="77777777" w:rsidR="00425AE0" w:rsidRDefault="00425AE0" w:rsidP="007B4D3B">
      <w:pPr>
        <w:pStyle w:val="Sansinterligne"/>
        <w:jc w:val="both"/>
      </w:pPr>
    </w:p>
    <w:p w14:paraId="2BC66E9D" w14:textId="77777777" w:rsidR="003A7276" w:rsidRPr="00935F11" w:rsidRDefault="003A7276" w:rsidP="007B4D3B">
      <w:pPr>
        <w:pStyle w:val="Sansinterligne"/>
        <w:jc w:val="both"/>
      </w:pPr>
    </w:p>
    <w:p w14:paraId="0A525C1B" w14:textId="7217EF7A" w:rsidR="007B4D3B" w:rsidRPr="006D227A" w:rsidRDefault="007B4D3B" w:rsidP="007B4D3B">
      <w:pPr>
        <w:pStyle w:val="Sansinterligne"/>
        <w:shd w:val="clear" w:color="auto" w:fill="DEEAF6" w:themeFill="accent5" w:themeFillTint="33"/>
        <w:jc w:val="center"/>
        <w:rPr>
          <w:b/>
          <w:bCs/>
          <w:color w:val="002060"/>
          <w:sz w:val="56"/>
          <w:szCs w:val="56"/>
        </w:rPr>
      </w:pPr>
      <w:r w:rsidRPr="006D227A">
        <w:rPr>
          <w:b/>
          <w:bCs/>
          <w:color w:val="002060"/>
          <w:sz w:val="56"/>
          <w:szCs w:val="56"/>
        </w:rPr>
        <w:lastRenderedPageBreak/>
        <w:t>Principes horizontaux</w:t>
      </w:r>
    </w:p>
    <w:p w14:paraId="36290F31" w14:textId="77777777" w:rsidR="004A7410" w:rsidRDefault="004A7410" w:rsidP="007B4D3B">
      <w:pPr>
        <w:pStyle w:val="Sansinterligne"/>
        <w:jc w:val="both"/>
      </w:pPr>
    </w:p>
    <w:p w14:paraId="1563821B" w14:textId="57812522" w:rsidR="00E80F7D" w:rsidRDefault="007B4D3B" w:rsidP="007B4D3B">
      <w:pPr>
        <w:pStyle w:val="Sansinterligne"/>
        <w:jc w:val="both"/>
        <w:rPr>
          <w:color w:val="FF0000"/>
        </w:rPr>
      </w:pPr>
      <w:r>
        <w:t xml:space="preserve">Pour plus de simplicité, vous pouvez remplir le fichier Annexe 2 Principes horizontaux puis reporter ensuite les éléments dans le formulaire. </w:t>
      </w:r>
    </w:p>
    <w:p w14:paraId="107A5D33" w14:textId="3108DACF" w:rsidR="00D150CE" w:rsidRDefault="00D150CE" w:rsidP="007B4D3B">
      <w:pPr>
        <w:pStyle w:val="Sansinterligne"/>
        <w:jc w:val="both"/>
      </w:pPr>
      <w:r w:rsidRPr="00D150CE">
        <w:rPr>
          <w:b/>
          <w:bCs/>
          <w:color w:val="00B050"/>
        </w:rPr>
        <w:t>Outil :</w:t>
      </w:r>
      <w:r w:rsidRPr="00D150CE">
        <w:rPr>
          <w:color w:val="00B050"/>
        </w:rPr>
        <w:t xml:space="preserve"> </w:t>
      </w:r>
      <w:hyperlink r:id="rId22" w:history="1">
        <w:r w:rsidRPr="00D150CE">
          <w:rPr>
            <w:rStyle w:val="Lienhypertexte"/>
          </w:rPr>
          <w:t xml:space="preserve">le guide du </w:t>
        </w:r>
        <w:r>
          <w:rPr>
            <w:rStyle w:val="Lienhypertexte"/>
          </w:rPr>
          <w:t xml:space="preserve">porteur de projet et du </w:t>
        </w:r>
        <w:r w:rsidRPr="00D150CE">
          <w:rPr>
            <w:rStyle w:val="Lienhypertexte"/>
          </w:rPr>
          <w:t>bénéfic</w:t>
        </w:r>
        <w:r>
          <w:rPr>
            <w:rStyle w:val="Lienhypertexte"/>
          </w:rPr>
          <w:t>i</w:t>
        </w:r>
        <w:r w:rsidRPr="00D150CE">
          <w:rPr>
            <w:rStyle w:val="Lienhypertexte"/>
          </w:rPr>
          <w:t>aire d’une aide européenne</w:t>
        </w:r>
      </w:hyperlink>
      <w:r>
        <w:rPr>
          <w:color w:val="FF0000"/>
        </w:rPr>
        <w:t xml:space="preserve"> </w:t>
      </w:r>
      <w:r w:rsidRPr="00D150CE">
        <w:rPr>
          <w:b/>
          <w:bCs/>
        </w:rPr>
        <w:t>fiche n°2</w:t>
      </w:r>
    </w:p>
    <w:p w14:paraId="6B2151BA" w14:textId="77777777" w:rsidR="007B4D3B" w:rsidRDefault="007B4D3B" w:rsidP="007B4D3B">
      <w:pPr>
        <w:pStyle w:val="Sansinterligne"/>
        <w:jc w:val="both"/>
      </w:pPr>
    </w:p>
    <w:p w14:paraId="45C3F11B" w14:textId="09056E61" w:rsidR="007B4D3B" w:rsidRDefault="007B4D3B" w:rsidP="007B4D3B">
      <w:pPr>
        <w:pStyle w:val="Sansinterligne"/>
        <w:jc w:val="both"/>
      </w:pPr>
    </w:p>
    <w:p w14:paraId="30684359" w14:textId="77777777" w:rsidR="007B4D3B" w:rsidRDefault="007B4D3B" w:rsidP="007B4D3B">
      <w:pPr>
        <w:pStyle w:val="Sansinterligne"/>
        <w:jc w:val="both"/>
      </w:pPr>
    </w:p>
    <w:p w14:paraId="550C0239" w14:textId="0696F0A0" w:rsidR="00542642" w:rsidRPr="006D227A" w:rsidRDefault="00542642" w:rsidP="00542642">
      <w:pPr>
        <w:pStyle w:val="Sansinterligne"/>
        <w:shd w:val="clear" w:color="auto" w:fill="DEEAF6" w:themeFill="accent5" w:themeFillTint="33"/>
        <w:jc w:val="center"/>
        <w:rPr>
          <w:b/>
          <w:bCs/>
          <w:color w:val="002060"/>
          <w:sz w:val="56"/>
          <w:szCs w:val="56"/>
        </w:rPr>
      </w:pPr>
      <w:r w:rsidRPr="006D227A">
        <w:rPr>
          <w:b/>
          <w:bCs/>
          <w:color w:val="002060"/>
          <w:sz w:val="56"/>
          <w:szCs w:val="56"/>
        </w:rPr>
        <w:t>Indicateurs</w:t>
      </w:r>
    </w:p>
    <w:p w14:paraId="6762D43C" w14:textId="7117910B" w:rsidR="00E80F7D" w:rsidRDefault="00E80F7D" w:rsidP="007B4D3B">
      <w:pPr>
        <w:pStyle w:val="Sansinterligne"/>
        <w:jc w:val="both"/>
      </w:pPr>
    </w:p>
    <w:p w14:paraId="30243F32" w14:textId="15B24708" w:rsidR="0044191C" w:rsidRDefault="0044191C" w:rsidP="007B4D3B">
      <w:pPr>
        <w:pStyle w:val="Sansinterligne"/>
        <w:jc w:val="both"/>
      </w:pPr>
      <w:r w:rsidRPr="00D150CE">
        <w:rPr>
          <w:b/>
          <w:bCs/>
          <w:color w:val="00B050"/>
        </w:rPr>
        <w:t>Outil :</w:t>
      </w:r>
      <w:r>
        <w:t xml:space="preserve"> </w:t>
      </w:r>
      <w:hyperlink r:id="rId23" w:history="1">
        <w:r w:rsidRPr="00C40076">
          <w:rPr>
            <w:rStyle w:val="Lienhypertexte"/>
          </w:rPr>
          <w:t>le référentiel des indic</w:t>
        </w:r>
        <w:r w:rsidR="00C40076" w:rsidRPr="00C40076">
          <w:rPr>
            <w:rStyle w:val="Lienhypertexte"/>
          </w:rPr>
          <w:t>a</w:t>
        </w:r>
        <w:r w:rsidRPr="00C40076">
          <w:rPr>
            <w:rStyle w:val="Lienhypertexte"/>
          </w:rPr>
          <w:t>teurs</w:t>
        </w:r>
      </w:hyperlink>
    </w:p>
    <w:p w14:paraId="394B139E" w14:textId="71ED46AC" w:rsidR="002D6779" w:rsidRDefault="002D6779" w:rsidP="007B4D3B">
      <w:pPr>
        <w:pStyle w:val="Sansinterligne"/>
        <w:jc w:val="both"/>
      </w:pPr>
    </w:p>
    <w:p w14:paraId="36BD2CE5" w14:textId="5F9EB945" w:rsidR="002D6779" w:rsidRDefault="002D6779" w:rsidP="007B4D3B">
      <w:pPr>
        <w:pStyle w:val="Sansinterligne"/>
        <w:jc w:val="both"/>
      </w:pPr>
      <w:r>
        <w:t>Valeur prévisionnelle</w:t>
      </w:r>
      <w:r w:rsidR="00C40076">
        <w:t> : renseigner la valeur que vous pensez atteindre après la mise en œuvre de votre opération.</w:t>
      </w:r>
    </w:p>
    <w:tbl>
      <w:tblPr>
        <w:tblW w:w="9729"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729"/>
      </w:tblGrid>
      <w:tr w:rsidR="00425AE0" w:rsidRPr="007B54F3" w14:paraId="012F5EF1" w14:textId="77777777" w:rsidTr="000206A3">
        <w:trPr>
          <w:trHeight w:val="1891"/>
        </w:trPr>
        <w:tc>
          <w:tcPr>
            <w:tcW w:w="9729" w:type="dxa"/>
            <w:shd w:val="clear" w:color="auto" w:fill="auto"/>
          </w:tcPr>
          <w:p w14:paraId="32A1B87D" w14:textId="77777777" w:rsidR="00425AE0" w:rsidRPr="007B54F3" w:rsidRDefault="00425AE0" w:rsidP="000206A3">
            <w:pPr>
              <w:pStyle w:val="Sansinterligne"/>
              <w:jc w:val="both"/>
              <w:rPr>
                <w:lang w:eastAsia="fr-FR"/>
              </w:rPr>
            </w:pPr>
          </w:p>
        </w:tc>
      </w:tr>
    </w:tbl>
    <w:p w14:paraId="787200FE" w14:textId="77777777" w:rsidR="00C40076" w:rsidRDefault="00C40076" w:rsidP="007B4D3B">
      <w:pPr>
        <w:pStyle w:val="Sansinterligne"/>
        <w:jc w:val="both"/>
      </w:pPr>
    </w:p>
    <w:p w14:paraId="57160DF2" w14:textId="51009081" w:rsidR="002D6779" w:rsidRDefault="002D6779" w:rsidP="007B4D3B">
      <w:pPr>
        <w:pStyle w:val="Sansinterligne"/>
        <w:jc w:val="both"/>
      </w:pPr>
    </w:p>
    <w:p w14:paraId="1DB4945C" w14:textId="77777777" w:rsidR="00D150CE" w:rsidRDefault="00D150CE" w:rsidP="007B4D3B">
      <w:pPr>
        <w:pStyle w:val="Sansinterligne"/>
        <w:jc w:val="both"/>
      </w:pPr>
    </w:p>
    <w:p w14:paraId="7152447C" w14:textId="7ABB3A58" w:rsidR="002D6779" w:rsidRPr="006D227A" w:rsidRDefault="002D6779" w:rsidP="002D6779">
      <w:pPr>
        <w:pStyle w:val="Sansinterligne"/>
        <w:shd w:val="clear" w:color="auto" w:fill="DEEAF6" w:themeFill="accent5" w:themeFillTint="33"/>
        <w:jc w:val="center"/>
        <w:rPr>
          <w:b/>
          <w:bCs/>
          <w:color w:val="002060"/>
          <w:sz w:val="56"/>
          <w:szCs w:val="56"/>
        </w:rPr>
      </w:pPr>
      <w:r w:rsidRPr="006D227A">
        <w:rPr>
          <w:b/>
          <w:bCs/>
          <w:color w:val="002060"/>
          <w:sz w:val="56"/>
          <w:szCs w:val="56"/>
        </w:rPr>
        <w:t>Plan de financement prévisionnel</w:t>
      </w:r>
    </w:p>
    <w:p w14:paraId="21B9D5F8" w14:textId="77777777" w:rsidR="002D6779" w:rsidRDefault="002D6779" w:rsidP="007B4D3B">
      <w:pPr>
        <w:pStyle w:val="Sansinterligne"/>
        <w:jc w:val="both"/>
      </w:pPr>
    </w:p>
    <w:p w14:paraId="0BA8411E" w14:textId="6DF88DD6" w:rsidR="00C40076" w:rsidRDefault="00C40076" w:rsidP="00C40076">
      <w:pPr>
        <w:pStyle w:val="Sansinterligne"/>
        <w:jc w:val="both"/>
      </w:pPr>
      <w:r>
        <w:t xml:space="preserve">Veuillez préciser si votre plan de financement est HT ou TTC : </w:t>
      </w:r>
    </w:p>
    <w:p w14:paraId="3DF238A0" w14:textId="595CAFCB" w:rsidR="00E80F7D" w:rsidRDefault="00C40076" w:rsidP="00C40076">
      <w:pPr>
        <w:pStyle w:val="Sansinterligne"/>
        <w:numPr>
          <w:ilvl w:val="0"/>
          <w:numId w:val="2"/>
        </w:numPr>
        <w:jc w:val="both"/>
      </w:pPr>
      <w:r>
        <w:t>La TVA n’est éligible que pour les opérations ayant un coût total éligible supérieur à 5 M€ et pour lesquelles la TVA n’est pas récupérable (sur production du justificatif approprié).</w:t>
      </w:r>
    </w:p>
    <w:p w14:paraId="53D0DFA1" w14:textId="77777777" w:rsidR="003137D6" w:rsidRDefault="003137D6" w:rsidP="006D227A">
      <w:pPr>
        <w:pStyle w:val="Sansinterligne"/>
        <w:ind w:left="720"/>
        <w:jc w:val="both"/>
      </w:pPr>
    </w:p>
    <w:p w14:paraId="5A4222A1" w14:textId="4790CA53" w:rsidR="00C40076" w:rsidRDefault="00C40076" w:rsidP="00C40076">
      <w:pPr>
        <w:pStyle w:val="Sansinterligne"/>
        <w:numPr>
          <w:ilvl w:val="0"/>
          <w:numId w:val="2"/>
        </w:numPr>
        <w:jc w:val="both"/>
      </w:pPr>
      <w:r>
        <w:t xml:space="preserve">Pour tous les autres cas, </w:t>
      </w:r>
      <w:r w:rsidRPr="00D150CE">
        <w:rPr>
          <w:b/>
          <w:bCs/>
        </w:rPr>
        <w:t>veuillez saisir le plan de financement en HT</w:t>
      </w:r>
      <w:r>
        <w:t>.</w:t>
      </w:r>
    </w:p>
    <w:p w14:paraId="18AEA926" w14:textId="7F9BC5DB" w:rsidR="00C40076" w:rsidRDefault="00C40076" w:rsidP="00C40076">
      <w:pPr>
        <w:pStyle w:val="Sansinterligne"/>
        <w:jc w:val="both"/>
      </w:pPr>
    </w:p>
    <w:p w14:paraId="16026576" w14:textId="5B617982" w:rsidR="00C40076" w:rsidRDefault="00C40076" w:rsidP="00C40076">
      <w:pPr>
        <w:pStyle w:val="Sansinterligne"/>
        <w:jc w:val="both"/>
      </w:pPr>
      <w:r>
        <w:t>Veuillez renseigner les montants de votre plan de financement</w:t>
      </w:r>
      <w:r w:rsidR="003137D6">
        <w:t xml:space="preserve"> partie</w:t>
      </w:r>
      <w:r>
        <w:t xml:space="preserve"> dépenses et </w:t>
      </w:r>
      <w:r w:rsidR="003137D6">
        <w:t>partie</w:t>
      </w:r>
      <w:r>
        <w:t xml:space="preserve"> ressources</w:t>
      </w:r>
      <w:r w:rsidR="003137D6">
        <w:t xml:space="preserve"> (le plan de financement doit être équilibré)</w:t>
      </w:r>
    </w:p>
    <w:p w14:paraId="3F6E9A15" w14:textId="77777777" w:rsidR="00C40076" w:rsidRPr="00D150CE" w:rsidRDefault="00C40076" w:rsidP="00C40076">
      <w:pPr>
        <w:pStyle w:val="Sansinterligne"/>
        <w:jc w:val="both"/>
        <w:rPr>
          <w:b/>
          <w:bCs/>
          <w:color w:val="00B050"/>
        </w:rPr>
      </w:pPr>
      <w:r w:rsidRPr="00D150CE">
        <w:rPr>
          <w:b/>
          <w:bCs/>
          <w:color w:val="00B050"/>
        </w:rPr>
        <w:t xml:space="preserve">Outil : </w:t>
      </w:r>
    </w:p>
    <w:p w14:paraId="04E30EAD" w14:textId="720CAD3F" w:rsidR="00C40076" w:rsidRDefault="00425AE0" w:rsidP="00C40076">
      <w:pPr>
        <w:pStyle w:val="Sansinterligne"/>
        <w:numPr>
          <w:ilvl w:val="0"/>
          <w:numId w:val="2"/>
        </w:numPr>
        <w:jc w:val="both"/>
      </w:pPr>
      <w:hyperlink r:id="rId24" w:history="1">
        <w:r w:rsidR="00C40076" w:rsidRPr="00B13565">
          <w:rPr>
            <w:rStyle w:val="Lienhypertexte"/>
            <w:color w:val="4472C4" w:themeColor="accent1"/>
          </w:rPr>
          <w:t xml:space="preserve">Le guide du </w:t>
        </w:r>
        <w:r w:rsidR="00D150CE" w:rsidRPr="00B13565">
          <w:rPr>
            <w:rStyle w:val="Lienhypertexte"/>
            <w:color w:val="4472C4" w:themeColor="accent1"/>
          </w:rPr>
          <w:t xml:space="preserve">porteur de projet et du </w:t>
        </w:r>
        <w:r w:rsidR="00C40076" w:rsidRPr="00B13565">
          <w:rPr>
            <w:rStyle w:val="Lienhypertexte"/>
            <w:color w:val="4472C4" w:themeColor="accent1"/>
          </w:rPr>
          <w:t>bénéficiaire d’une aide européenne</w:t>
        </w:r>
      </w:hyperlink>
      <w:r w:rsidR="00C40076">
        <w:t xml:space="preserve"> </w:t>
      </w:r>
      <w:r w:rsidR="00C40076" w:rsidRPr="00D150CE">
        <w:rPr>
          <w:b/>
          <w:bCs/>
        </w:rPr>
        <w:t xml:space="preserve">fiche </w:t>
      </w:r>
      <w:r w:rsidR="00D150CE" w:rsidRPr="00D150CE">
        <w:rPr>
          <w:b/>
          <w:bCs/>
        </w:rPr>
        <w:t>n°</w:t>
      </w:r>
      <w:r w:rsidR="00C40076" w:rsidRPr="00D150CE">
        <w:rPr>
          <w:b/>
          <w:bCs/>
        </w:rPr>
        <w:t>5</w:t>
      </w:r>
      <w:r w:rsidR="00C40076">
        <w:t>.</w:t>
      </w:r>
    </w:p>
    <w:p w14:paraId="7349A1D2" w14:textId="793A077D" w:rsidR="00C40076" w:rsidRDefault="00C40076" w:rsidP="00C40076">
      <w:pPr>
        <w:pStyle w:val="Sansinterligne"/>
        <w:numPr>
          <w:ilvl w:val="0"/>
          <w:numId w:val="2"/>
        </w:numPr>
        <w:jc w:val="both"/>
      </w:pPr>
      <w:r>
        <w:t>L’annexe 1 Plan de financement, téléchargeable en ligne, complétée au préalable.</w:t>
      </w:r>
    </w:p>
    <w:p w14:paraId="0B343AEC" w14:textId="77777777" w:rsidR="00C40076" w:rsidRDefault="00C40076" w:rsidP="00C40076">
      <w:pPr>
        <w:pStyle w:val="Sansinterligne"/>
        <w:jc w:val="both"/>
      </w:pPr>
    </w:p>
    <w:p w14:paraId="73E0769A" w14:textId="77777777" w:rsidR="00D150CE" w:rsidRDefault="00D150CE" w:rsidP="00C40076">
      <w:pPr>
        <w:pStyle w:val="Sansinterligne"/>
        <w:jc w:val="both"/>
        <w:rPr>
          <w:b/>
          <w:bCs/>
          <w:color w:val="FF0000"/>
        </w:rPr>
      </w:pPr>
    </w:p>
    <w:p w14:paraId="0BBD4D5E" w14:textId="77777777" w:rsidR="00D150CE" w:rsidRDefault="00D150CE" w:rsidP="00C40076">
      <w:pPr>
        <w:pStyle w:val="Sansinterligne"/>
        <w:jc w:val="both"/>
        <w:rPr>
          <w:b/>
          <w:bCs/>
          <w:color w:val="FF0000"/>
        </w:rPr>
      </w:pPr>
    </w:p>
    <w:p w14:paraId="144EFC46" w14:textId="0532DFB8" w:rsidR="00C40076" w:rsidRPr="00D150CE" w:rsidRDefault="00C40076" w:rsidP="00C40076">
      <w:pPr>
        <w:pStyle w:val="Sansinterligne"/>
        <w:jc w:val="both"/>
        <w:rPr>
          <w:b/>
          <w:bCs/>
          <w:color w:val="FF0000"/>
        </w:rPr>
      </w:pPr>
      <w:r w:rsidRPr="00D150CE">
        <w:rPr>
          <w:b/>
          <w:bCs/>
          <w:color w:val="FF0000"/>
        </w:rPr>
        <w:t xml:space="preserve">Conseil : </w:t>
      </w:r>
    </w:p>
    <w:p w14:paraId="6998EAB9" w14:textId="208C9844" w:rsidR="00C40076" w:rsidRDefault="00C40076" w:rsidP="00B00089">
      <w:pPr>
        <w:pStyle w:val="Sansinterligne"/>
        <w:numPr>
          <w:ilvl w:val="0"/>
          <w:numId w:val="2"/>
        </w:numPr>
        <w:spacing w:after="240"/>
        <w:ind w:left="714" w:hanging="357"/>
        <w:jc w:val="both"/>
      </w:pPr>
      <w:r>
        <w:t xml:space="preserve">Lorsque des dépenses de personnel sont valorisées, sélectionnez </w:t>
      </w:r>
      <w:r w:rsidRPr="006D227A">
        <w:rPr>
          <w:b/>
          <w:bCs/>
        </w:rPr>
        <w:t>obligatoirement</w:t>
      </w:r>
      <w:r>
        <w:t xml:space="preserve"> le forfait de 15%</w:t>
      </w:r>
      <w:r w:rsidR="003137D6">
        <w:t xml:space="preserve"> (ce chiffre pourra évoluer lors de l’instruction de votre demande)</w:t>
      </w:r>
    </w:p>
    <w:p w14:paraId="5EDE129A" w14:textId="504425E4" w:rsidR="00D07638" w:rsidRDefault="00C40076" w:rsidP="00425AE0">
      <w:pPr>
        <w:pStyle w:val="Sansinterligne"/>
        <w:numPr>
          <w:ilvl w:val="0"/>
          <w:numId w:val="2"/>
        </w:numPr>
        <w:spacing w:after="240"/>
        <w:ind w:left="714" w:hanging="357"/>
        <w:jc w:val="both"/>
      </w:pPr>
      <w:r>
        <w:t xml:space="preserve">Pour chaque cofinancement : renseignez les </w:t>
      </w:r>
      <w:r w:rsidR="00BC261C">
        <w:t xml:space="preserve">éléments suivants : </w:t>
      </w:r>
      <w:r>
        <w:t>date de la lettre d’intention et/ou de la décision, montant demandé/attribué</w:t>
      </w:r>
      <w:r w:rsidR="00BC261C">
        <w:t xml:space="preserve">, </w:t>
      </w:r>
      <w:r>
        <w:t>montant subventionnable</w:t>
      </w:r>
      <w:r w:rsidR="00BC261C">
        <w:t xml:space="preserve"> et descriptif des actions cofinancées par le cofinanceur (hors FEDER)</w:t>
      </w:r>
    </w:p>
    <w:sectPr w:rsidR="00D07638" w:rsidSect="00B92D50">
      <w:footerReference w:type="default" r:id="rId25"/>
      <w:head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370B8" w14:textId="77777777" w:rsidR="00746AF9" w:rsidRDefault="00746AF9" w:rsidP="00B92D50">
      <w:pPr>
        <w:spacing w:after="0" w:line="240" w:lineRule="auto"/>
      </w:pPr>
      <w:r>
        <w:separator/>
      </w:r>
    </w:p>
  </w:endnote>
  <w:endnote w:type="continuationSeparator" w:id="0">
    <w:p w14:paraId="47A960A1" w14:textId="77777777" w:rsidR="00746AF9" w:rsidRDefault="00746AF9" w:rsidP="00B9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881471"/>
      <w:docPartObj>
        <w:docPartGallery w:val="Page Numbers (Bottom of Page)"/>
        <w:docPartUnique/>
      </w:docPartObj>
    </w:sdtPr>
    <w:sdtEndPr/>
    <w:sdtContent>
      <w:p w14:paraId="782AC710" w14:textId="1F08C6B0" w:rsidR="00D150CE" w:rsidRDefault="00D150CE">
        <w:pPr>
          <w:pStyle w:val="Pieddepage"/>
          <w:jc w:val="center"/>
        </w:pPr>
        <w:r>
          <w:fldChar w:fldCharType="begin"/>
        </w:r>
        <w:r>
          <w:instrText>PAGE   \* MERGEFORMAT</w:instrText>
        </w:r>
        <w:r>
          <w:fldChar w:fldCharType="separate"/>
        </w:r>
        <w:r>
          <w:t>2</w:t>
        </w:r>
        <w:r>
          <w:fldChar w:fldCharType="end"/>
        </w:r>
      </w:p>
    </w:sdtContent>
  </w:sdt>
  <w:p w14:paraId="66B88D81" w14:textId="77777777" w:rsidR="00D150CE" w:rsidRDefault="00D150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B80D" w14:textId="77777777" w:rsidR="00746AF9" w:rsidRDefault="00746AF9" w:rsidP="00B92D50">
      <w:pPr>
        <w:spacing w:after="0" w:line="240" w:lineRule="auto"/>
      </w:pPr>
      <w:r>
        <w:separator/>
      </w:r>
    </w:p>
  </w:footnote>
  <w:footnote w:type="continuationSeparator" w:id="0">
    <w:p w14:paraId="53FAA3E3" w14:textId="77777777" w:rsidR="00746AF9" w:rsidRDefault="00746AF9" w:rsidP="00B92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342B" w14:textId="6A4E230B" w:rsidR="00B92D50" w:rsidRDefault="00B92D50">
    <w:pPr>
      <w:pStyle w:val="En-tte"/>
    </w:pPr>
    <w:r>
      <w:rPr>
        <w:noProof/>
      </w:rPr>
      <w:drawing>
        <wp:inline distT="0" distB="0" distL="0" distR="0" wp14:anchorId="52A3461F" wp14:editId="5CC5E708">
          <wp:extent cx="5638800" cy="84283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922" cy="8622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02308"/>
    <w:multiLevelType w:val="hybridMultilevel"/>
    <w:tmpl w:val="2E8E60F6"/>
    <w:lvl w:ilvl="0" w:tplc="1EF4FFA6">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CA5A18"/>
    <w:multiLevelType w:val="hybridMultilevel"/>
    <w:tmpl w:val="5D60BEEC"/>
    <w:lvl w:ilvl="0" w:tplc="FDEE60D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93"/>
    <w:rsid w:val="000159D2"/>
    <w:rsid w:val="000224AC"/>
    <w:rsid w:val="000657B0"/>
    <w:rsid w:val="00076624"/>
    <w:rsid w:val="000D7D0A"/>
    <w:rsid w:val="0021337F"/>
    <w:rsid w:val="002B4DFC"/>
    <w:rsid w:val="002D6779"/>
    <w:rsid w:val="002F63ED"/>
    <w:rsid w:val="003032D3"/>
    <w:rsid w:val="003137D6"/>
    <w:rsid w:val="003A7276"/>
    <w:rsid w:val="003E62EF"/>
    <w:rsid w:val="00404C63"/>
    <w:rsid w:val="004200EF"/>
    <w:rsid w:val="00425AE0"/>
    <w:rsid w:val="0044191C"/>
    <w:rsid w:val="004A7410"/>
    <w:rsid w:val="004B0299"/>
    <w:rsid w:val="00542642"/>
    <w:rsid w:val="005723B2"/>
    <w:rsid w:val="0059043B"/>
    <w:rsid w:val="005B3AD8"/>
    <w:rsid w:val="005C2F27"/>
    <w:rsid w:val="006142BA"/>
    <w:rsid w:val="006528BB"/>
    <w:rsid w:val="00690D37"/>
    <w:rsid w:val="006913DA"/>
    <w:rsid w:val="006B3C48"/>
    <w:rsid w:val="006B7028"/>
    <w:rsid w:val="006D227A"/>
    <w:rsid w:val="00746AF9"/>
    <w:rsid w:val="00771093"/>
    <w:rsid w:val="007B4D3B"/>
    <w:rsid w:val="007B5E40"/>
    <w:rsid w:val="007D6BA1"/>
    <w:rsid w:val="008B2C13"/>
    <w:rsid w:val="00935F11"/>
    <w:rsid w:val="00965B68"/>
    <w:rsid w:val="009A3D2D"/>
    <w:rsid w:val="009C77FF"/>
    <w:rsid w:val="00AA25C9"/>
    <w:rsid w:val="00AD06A0"/>
    <w:rsid w:val="00B00089"/>
    <w:rsid w:val="00B13565"/>
    <w:rsid w:val="00B72D74"/>
    <w:rsid w:val="00B92D50"/>
    <w:rsid w:val="00B94379"/>
    <w:rsid w:val="00BC261C"/>
    <w:rsid w:val="00BF5125"/>
    <w:rsid w:val="00BF65B1"/>
    <w:rsid w:val="00C40076"/>
    <w:rsid w:val="00C8133B"/>
    <w:rsid w:val="00C9531D"/>
    <w:rsid w:val="00D07638"/>
    <w:rsid w:val="00D150CE"/>
    <w:rsid w:val="00DC0D2A"/>
    <w:rsid w:val="00DF6EB7"/>
    <w:rsid w:val="00E80F7D"/>
    <w:rsid w:val="00EA033C"/>
    <w:rsid w:val="00ED4C4B"/>
    <w:rsid w:val="00F012D3"/>
    <w:rsid w:val="00F0416C"/>
    <w:rsid w:val="00F37D15"/>
    <w:rsid w:val="00F41C5A"/>
    <w:rsid w:val="00FE3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1A9AC"/>
  <w15:chartTrackingRefBased/>
  <w15:docId w15:val="{6C4823EE-A28D-4A71-B289-47A4D170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71093"/>
    <w:pPr>
      <w:spacing w:after="0" w:line="240" w:lineRule="auto"/>
    </w:pPr>
    <w:rPr>
      <w:rFonts w:eastAsia="SimSun"/>
    </w:rPr>
  </w:style>
  <w:style w:type="paragraph" w:styleId="En-tte">
    <w:name w:val="header"/>
    <w:basedOn w:val="Normal"/>
    <w:link w:val="En-tteCar"/>
    <w:uiPriority w:val="99"/>
    <w:unhideWhenUsed/>
    <w:rsid w:val="00B92D50"/>
    <w:pPr>
      <w:tabs>
        <w:tab w:val="center" w:pos="4536"/>
        <w:tab w:val="right" w:pos="9072"/>
      </w:tabs>
      <w:spacing w:after="0" w:line="240" w:lineRule="auto"/>
    </w:pPr>
  </w:style>
  <w:style w:type="character" w:customStyle="1" w:styleId="En-tteCar">
    <w:name w:val="En-tête Car"/>
    <w:basedOn w:val="Policepardfaut"/>
    <w:link w:val="En-tte"/>
    <w:uiPriority w:val="99"/>
    <w:rsid w:val="00B92D50"/>
  </w:style>
  <w:style w:type="paragraph" w:styleId="Pieddepage">
    <w:name w:val="footer"/>
    <w:basedOn w:val="Normal"/>
    <w:link w:val="PieddepageCar"/>
    <w:uiPriority w:val="99"/>
    <w:unhideWhenUsed/>
    <w:rsid w:val="00B92D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D50"/>
  </w:style>
  <w:style w:type="character" w:styleId="Lienhypertexte">
    <w:name w:val="Hyperlink"/>
    <w:basedOn w:val="Policepardfaut"/>
    <w:uiPriority w:val="99"/>
    <w:unhideWhenUsed/>
    <w:rsid w:val="00B92D50"/>
    <w:rPr>
      <w:color w:val="0563C1" w:themeColor="hyperlink"/>
      <w:u w:val="single"/>
    </w:rPr>
  </w:style>
  <w:style w:type="character" w:styleId="Mentionnonrsolue">
    <w:name w:val="Unresolved Mention"/>
    <w:basedOn w:val="Policepardfaut"/>
    <w:uiPriority w:val="99"/>
    <w:semiHidden/>
    <w:unhideWhenUsed/>
    <w:rsid w:val="00B92D50"/>
    <w:rPr>
      <w:color w:val="605E5C"/>
      <w:shd w:val="clear" w:color="auto" w:fill="E1DFDD"/>
    </w:rPr>
  </w:style>
  <w:style w:type="paragraph" w:styleId="Paragraphedeliste">
    <w:name w:val="List Paragraph"/>
    <w:basedOn w:val="Normal"/>
    <w:uiPriority w:val="34"/>
    <w:qFormat/>
    <w:rsid w:val="00935F11"/>
    <w:pPr>
      <w:ind w:left="720"/>
      <w:contextualSpacing/>
    </w:pPr>
  </w:style>
  <w:style w:type="character" w:styleId="Marquedecommentaire">
    <w:name w:val="annotation reference"/>
    <w:basedOn w:val="Policepardfaut"/>
    <w:uiPriority w:val="99"/>
    <w:semiHidden/>
    <w:unhideWhenUsed/>
    <w:rsid w:val="002F63ED"/>
    <w:rPr>
      <w:sz w:val="16"/>
      <w:szCs w:val="16"/>
    </w:rPr>
  </w:style>
  <w:style w:type="paragraph" w:styleId="Commentaire">
    <w:name w:val="annotation text"/>
    <w:basedOn w:val="Normal"/>
    <w:link w:val="CommentaireCar"/>
    <w:uiPriority w:val="99"/>
    <w:semiHidden/>
    <w:unhideWhenUsed/>
    <w:rsid w:val="002F63ED"/>
    <w:pPr>
      <w:spacing w:line="240" w:lineRule="auto"/>
    </w:pPr>
    <w:rPr>
      <w:sz w:val="20"/>
      <w:szCs w:val="20"/>
    </w:rPr>
  </w:style>
  <w:style w:type="character" w:customStyle="1" w:styleId="CommentaireCar">
    <w:name w:val="Commentaire Car"/>
    <w:basedOn w:val="Policepardfaut"/>
    <w:link w:val="Commentaire"/>
    <w:uiPriority w:val="99"/>
    <w:semiHidden/>
    <w:rsid w:val="002F63ED"/>
    <w:rPr>
      <w:sz w:val="20"/>
      <w:szCs w:val="20"/>
    </w:rPr>
  </w:style>
  <w:style w:type="paragraph" w:styleId="Objetducommentaire">
    <w:name w:val="annotation subject"/>
    <w:basedOn w:val="Commentaire"/>
    <w:next w:val="Commentaire"/>
    <w:link w:val="ObjetducommentaireCar"/>
    <w:uiPriority w:val="99"/>
    <w:semiHidden/>
    <w:unhideWhenUsed/>
    <w:rsid w:val="002F63ED"/>
    <w:rPr>
      <w:b/>
      <w:bCs/>
    </w:rPr>
  </w:style>
  <w:style w:type="character" w:customStyle="1" w:styleId="ObjetducommentaireCar">
    <w:name w:val="Objet du commentaire Car"/>
    <w:basedOn w:val="CommentaireCar"/>
    <w:link w:val="Objetducommentaire"/>
    <w:uiPriority w:val="99"/>
    <w:semiHidden/>
    <w:rsid w:val="002F63ED"/>
    <w:rPr>
      <w:b/>
      <w:bCs/>
      <w:sz w:val="20"/>
      <w:szCs w:val="20"/>
    </w:rPr>
  </w:style>
  <w:style w:type="character" w:styleId="Lienhypertextesuivivisit">
    <w:name w:val="FollowedHyperlink"/>
    <w:basedOn w:val="Policepardfaut"/>
    <w:uiPriority w:val="99"/>
    <w:semiHidden/>
    <w:unhideWhenUsed/>
    <w:rsid w:val="00B13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opeocentre-valdeloire.eu/wp-content/uploads/2015/05/Guide-du-porteur-de-projet-et-du-beneficiaire-dune-aide-europeenne.pdf"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uropeocentre-valdeloire.eu/wp-content/uploads/2015/05/Guide-du-porteur-de-projet-et-du-beneficiaire-dune-aide-europeenne.pdf" TargetMode="External"/><Relationship Id="rId7" Type="http://schemas.openxmlformats.org/officeDocument/2006/relationships/settings" Target="settings.xml"/><Relationship Id="rId12" Type="http://schemas.openxmlformats.org/officeDocument/2006/relationships/hyperlink" Target="https://www.europeocentre-valdeloire.eu/wp-content/uploads/2015/05/Guide-obligation-publicite-beneficiaire.pdf" TargetMode="External"/><Relationship Id="rId17" Type="http://schemas.openxmlformats.org/officeDocument/2006/relationships/hyperlink" Target="mailto:ext-europe@centrevaldeloire.f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osaidesenligneregion.centre-valdeloire.fr/account-management/crcvl-demandeurs/ux/" TargetMode="External"/><Relationship Id="rId20" Type="http://schemas.openxmlformats.org/officeDocument/2006/relationships/hyperlink" Target="https://www.europeocentre-valdeloire.eu/wp-content/uploads/2015/05/Guide-du-porteur-de-projet-et-du-beneficiaire-dune-aide-europeenn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peocentre-valdeloire.eu/wp-content/uploads/2015/05/DOMO-21-27.pdf" TargetMode="External"/><Relationship Id="rId24" Type="http://schemas.openxmlformats.org/officeDocument/2006/relationships/hyperlink" Target="https://www.europeocentre-valdeloire.eu/wp-content/uploads/2015/05/Guide-du-porteur-de-projet-et-du-beneficiaire-dune-aide-europeenne.pdf" TargetMode="External"/><Relationship Id="rId5" Type="http://schemas.openxmlformats.org/officeDocument/2006/relationships/numbering" Target="numbering.xml"/><Relationship Id="rId15" Type="http://schemas.openxmlformats.org/officeDocument/2006/relationships/hyperlink" Target="https://www.europeocentre-valdeloire.eu/" TargetMode="External"/><Relationship Id="rId23" Type="http://schemas.openxmlformats.org/officeDocument/2006/relationships/hyperlink" Target="https://www.europeocentre-valdeloire.eu/wp-content/uploads/2015/05/Referentiel-indicateurs-2021-2027.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uropeocentre-valdeloire.eu/wp-content/uploads/2015/05/Guide-obligation-publicite-beneficiai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peocentre-valdeloire.eu/wp-content/uploads/2015/05/Referentiel-indicateurs-2021-2027.pdf" TargetMode="External"/><Relationship Id="rId22" Type="http://schemas.openxmlformats.org/officeDocument/2006/relationships/hyperlink" Target="https://www.europeocentre-valdeloire.eu/wp-content/uploads/2015/05/Guide-du-porteur-de-projet-et-du-beneficiaire-dune-aide-europeenne.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9" ma:contentTypeDescription="Crée un document." ma:contentTypeScope="" ma:versionID="a0736aa75353e29843b5fc2f28ee8c78">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16408ed873d5e4f45c44d16207d51946"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C476D-0B76-4DD9-B34C-C30203E52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88C39-DAEB-4B35-B4A4-C841389F47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7B49F-E702-4344-8426-B2A6C1476417}">
  <ds:schemaRefs>
    <ds:schemaRef ds:uri="http://schemas.microsoft.com/sharepoint/v3/contenttype/forms"/>
  </ds:schemaRefs>
</ds:datastoreItem>
</file>

<file path=customXml/itemProps4.xml><?xml version="1.0" encoding="utf-8"?>
<ds:datastoreItem xmlns:ds="http://schemas.openxmlformats.org/officeDocument/2006/customXml" ds:itemID="{68C94FA1-7D4E-4F81-9B80-67F15519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1908</Words>
  <Characters>10496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RETAUX Manon</dc:creator>
  <cp:keywords/>
  <dc:description/>
  <cp:lastModifiedBy>CHAMBRIER Remi</cp:lastModifiedBy>
  <cp:revision>4</cp:revision>
  <dcterms:created xsi:type="dcterms:W3CDTF">2023-02-16T14:49:00Z</dcterms:created>
  <dcterms:modified xsi:type="dcterms:W3CDTF">2023-02-22T08:17:00Z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