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77777777" w:rsidR="000E1C19" w:rsidRPr="006C22DB" w:rsidRDefault="000E1C19" w:rsidP="000E1C19">
                            <w:pPr>
                              <w:pStyle w:val="Sansinterligne"/>
                              <w:jc w:val="center"/>
                              <w:rPr>
                                <w:b/>
                                <w:bCs/>
                              </w:rPr>
                            </w:pPr>
                            <w:r w:rsidRPr="006C22DB">
                              <w:rPr>
                                <w:b/>
                                <w:bCs/>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77777777" w:rsidR="000E1C19" w:rsidRPr="006C22DB" w:rsidRDefault="000E1C19" w:rsidP="000E1C19">
                      <w:pPr>
                        <w:pStyle w:val="Sansinterligne"/>
                        <w:jc w:val="center"/>
                        <w:rPr>
                          <w:b/>
                          <w:bCs/>
                        </w:rPr>
                      </w:pPr>
                      <w:r w:rsidRPr="006C22DB">
                        <w:rPr>
                          <w:b/>
                          <w:bCs/>
                        </w:rPr>
                        <w:t>1.1</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77777777" w:rsidR="000E1C19" w:rsidRPr="006C22DB" w:rsidRDefault="000E1C19" w:rsidP="000E1C19">
                            <w:pPr>
                              <w:pStyle w:val="Sansinterligne"/>
                              <w:jc w:val="center"/>
                              <w:rPr>
                                <w:b/>
                                <w:bCs/>
                              </w:rPr>
                            </w:pPr>
                            <w:r w:rsidRPr="006C22DB">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77777777" w:rsidR="000E1C19" w:rsidRPr="006C22DB" w:rsidRDefault="000E1C19" w:rsidP="000E1C19">
                      <w:pPr>
                        <w:pStyle w:val="Sansinterligne"/>
                        <w:jc w:val="center"/>
                        <w:rPr>
                          <w:b/>
                          <w:bCs/>
                        </w:rPr>
                      </w:pPr>
                      <w:r w:rsidRPr="006C22DB">
                        <w:rPr>
                          <w:b/>
                          <w:bCs/>
                        </w:rPr>
                        <w:t>1</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77777777" w:rsidR="000E1C19" w:rsidRPr="006C22DB" w:rsidRDefault="000E1C19" w:rsidP="000E1C19">
                            <w:pPr>
                              <w:pStyle w:val="Sansinterligne"/>
                              <w:jc w:val="center"/>
                              <w:rPr>
                                <w:b/>
                                <w:bCs/>
                              </w:rPr>
                            </w:pPr>
                            <w:r w:rsidRPr="006C22DB">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77777777" w:rsidR="000E1C19" w:rsidRPr="006C22DB" w:rsidRDefault="000E1C19" w:rsidP="000E1C19">
                      <w:pPr>
                        <w:pStyle w:val="Sansinterligne"/>
                        <w:jc w:val="center"/>
                        <w:rPr>
                          <w:b/>
                          <w:bCs/>
                        </w:rPr>
                      </w:pPr>
                      <w:r w:rsidRPr="006C22DB">
                        <w:rPr>
                          <w:b/>
                          <w:bCs/>
                        </w:rPr>
                        <w:t>1</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655E0CEF" w14:textId="77777777" w:rsidR="000E1C19" w:rsidRPr="009325D3" w:rsidRDefault="000E1C19" w:rsidP="000E1C19">
      <w:pPr>
        <w:rPr>
          <w:rFonts w:ascii="Calibri" w:hAnsi="Calibri" w:cs="Calibri"/>
        </w:rPr>
      </w:pPr>
    </w:p>
    <w:p w14:paraId="54E4F8E9" w14:textId="77777777" w:rsidR="00B87CF4" w:rsidRPr="009325D3" w:rsidRDefault="00B87CF4" w:rsidP="00B87CF4">
      <w:pPr>
        <w:rPr>
          <w:rFonts w:ascii="Calibri" w:hAnsi="Calibri" w:cs="Calibri"/>
        </w:rPr>
      </w:pPr>
    </w:p>
    <w:p w14:paraId="129559E2" w14:textId="77777777" w:rsidR="003943C0" w:rsidRPr="009325D3" w:rsidRDefault="003943C0" w:rsidP="003943C0">
      <w:pPr>
        <w:pStyle w:val="Sansinterligne"/>
        <w:jc w:val="both"/>
        <w:rPr>
          <w:rFonts w:ascii="Calibri" w:hAnsi="Calibri" w:cs="Calibri"/>
          <w:sz w:val="10"/>
          <w:szCs w:val="10"/>
        </w:rPr>
      </w:pPr>
    </w:p>
    <w:tbl>
      <w:tblPr>
        <w:tblStyle w:val="Grilledutableau"/>
        <w:tblW w:w="10617" w:type="dxa"/>
        <w:tblLook w:val="04A0" w:firstRow="1" w:lastRow="0" w:firstColumn="1" w:lastColumn="0" w:noHBand="0" w:noVBand="1"/>
      </w:tblPr>
      <w:tblGrid>
        <w:gridCol w:w="2614"/>
        <w:gridCol w:w="2614"/>
        <w:gridCol w:w="2614"/>
        <w:gridCol w:w="2775"/>
      </w:tblGrid>
      <w:tr w:rsidR="003943C0" w:rsidRPr="009325D3" w14:paraId="3C65F94D" w14:textId="77777777" w:rsidTr="000B288C">
        <w:tc>
          <w:tcPr>
            <w:tcW w:w="10617"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06A5F006" w14:textId="77777777" w:rsidR="003943C0" w:rsidRPr="009325D3" w:rsidRDefault="003943C0" w:rsidP="000B288C">
            <w:pPr>
              <w:pStyle w:val="Titre"/>
              <w:outlineLvl w:val="2"/>
              <w:rPr>
                <w:rFonts w:cs="Calibri"/>
              </w:rPr>
            </w:pPr>
            <w:bookmarkStart w:id="0" w:name="_Toc107928666"/>
            <w:bookmarkStart w:id="1" w:name="_Toc116053843"/>
            <w:r w:rsidRPr="009325D3">
              <w:rPr>
                <w:rFonts w:cs="Calibri"/>
              </w:rPr>
              <w:t>Action n°2</w:t>
            </w:r>
            <w:bookmarkEnd w:id="0"/>
            <w:bookmarkEnd w:id="1"/>
          </w:p>
          <w:p w14:paraId="26F5BD25" w14:textId="77777777" w:rsidR="003943C0" w:rsidRPr="009325D3" w:rsidRDefault="003943C0" w:rsidP="000B288C">
            <w:pPr>
              <w:pStyle w:val="Titre"/>
              <w:outlineLvl w:val="2"/>
              <w:rPr>
                <w:rFonts w:cs="Calibri"/>
              </w:rPr>
            </w:pPr>
            <w:bookmarkStart w:id="2" w:name="_Toc116053844"/>
            <w:r w:rsidRPr="009325D3">
              <w:rPr>
                <w:rFonts w:cs="Calibri"/>
              </w:rPr>
              <w:t>Projets de recherche et d’innovation dans le cadre des domaines prioritaires de spécialisation</w:t>
            </w:r>
            <w:bookmarkEnd w:id="2"/>
          </w:p>
        </w:tc>
      </w:tr>
      <w:tr w:rsidR="003943C0" w:rsidRPr="009325D3" w14:paraId="076ADFDC"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2F19D60A" w14:textId="77777777" w:rsidR="003943C0" w:rsidRPr="009325D3" w:rsidRDefault="003943C0"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0D351A06" w14:textId="77777777" w:rsidR="003943C0" w:rsidRPr="009325D3" w:rsidRDefault="003943C0"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49340A3B" w14:textId="77777777" w:rsidR="003943C0" w:rsidRPr="009325D3" w:rsidRDefault="003943C0"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775" w:type="dxa"/>
            <w:tcBorders>
              <w:top w:val="single" w:sz="12" w:space="0" w:color="002060"/>
              <w:left w:val="single" w:sz="2" w:space="0" w:color="002060"/>
              <w:bottom w:val="single" w:sz="12" w:space="0" w:color="002060"/>
              <w:right w:val="single" w:sz="12" w:space="0" w:color="002060"/>
            </w:tcBorders>
            <w:vAlign w:val="center"/>
          </w:tcPr>
          <w:p w14:paraId="6C796028" w14:textId="77777777" w:rsidR="003943C0" w:rsidRPr="009325D3" w:rsidRDefault="003943C0" w:rsidP="000B288C">
            <w:pPr>
              <w:pStyle w:val="Sansinterligne"/>
              <w:jc w:val="center"/>
              <w:rPr>
                <w:rFonts w:ascii="Calibri" w:hAnsi="Calibri" w:cs="Calibri"/>
                <w:sz w:val="20"/>
                <w:szCs w:val="20"/>
              </w:rPr>
            </w:pPr>
            <w:r w:rsidRPr="009325D3">
              <w:rPr>
                <w:rFonts w:ascii="Calibri" w:hAnsi="Calibri" w:cs="Calibri"/>
                <w:sz w:val="20"/>
                <w:szCs w:val="20"/>
              </w:rPr>
              <w:t>Action n°2</w:t>
            </w:r>
          </w:p>
        </w:tc>
      </w:tr>
    </w:tbl>
    <w:p w14:paraId="2A1AC22E" w14:textId="77777777" w:rsidR="003943C0" w:rsidRPr="009325D3" w:rsidRDefault="003943C0" w:rsidP="003943C0">
      <w:pPr>
        <w:pStyle w:val="Sansinterligne"/>
        <w:jc w:val="both"/>
        <w:rPr>
          <w:rFonts w:ascii="Calibri" w:hAnsi="Calibri" w:cs="Calibri"/>
        </w:rPr>
      </w:pPr>
    </w:p>
    <w:p w14:paraId="5F982E95" w14:textId="77777777" w:rsidR="003943C0" w:rsidRPr="009325D3" w:rsidRDefault="003943C0" w:rsidP="003943C0">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QUOI ?</w:t>
      </w:r>
      <w:r w:rsidRPr="009325D3">
        <w:rPr>
          <w:rFonts w:ascii="Calibri" w:hAnsi="Calibri" w:cs="Calibri"/>
          <w:b/>
          <w:bCs/>
          <w:color w:val="002060"/>
          <w:sz w:val="28"/>
          <w:szCs w:val="28"/>
        </w:rPr>
        <w:t xml:space="preserve">  Contexte et objectifs</w:t>
      </w:r>
    </w:p>
    <w:p w14:paraId="6C3FFC18" w14:textId="77777777" w:rsidR="003943C0" w:rsidRPr="009325D3" w:rsidRDefault="003943C0" w:rsidP="003943C0">
      <w:pPr>
        <w:pStyle w:val="Sansinterligne"/>
        <w:jc w:val="both"/>
        <w:rPr>
          <w:rFonts w:ascii="Calibri" w:hAnsi="Calibri" w:cs="Calibri"/>
        </w:rPr>
      </w:pPr>
    </w:p>
    <w:p w14:paraId="6DB7091F" w14:textId="77777777" w:rsidR="003943C0" w:rsidRPr="009325D3" w:rsidRDefault="003943C0" w:rsidP="003943C0">
      <w:pPr>
        <w:pStyle w:val="Sansinterligne"/>
        <w:jc w:val="both"/>
        <w:rPr>
          <w:rFonts w:ascii="Calibri" w:hAnsi="Calibri" w:cs="Calibri"/>
          <w:b/>
          <w:bCs/>
          <w:color w:val="002060"/>
        </w:rPr>
      </w:pPr>
      <w:r w:rsidRPr="009325D3">
        <w:rPr>
          <w:rFonts w:ascii="Calibri" w:hAnsi="Calibri" w:cs="Calibri"/>
          <w:b/>
          <w:bCs/>
          <w:color w:val="002060"/>
        </w:rPr>
        <w:t xml:space="preserve">L’objectif général est de renforcer les capacités de recherche et d’innovation et leur contribution aux processus de transition et de transformation des différents secteurs de l’économie régionale.  </w:t>
      </w:r>
    </w:p>
    <w:p w14:paraId="21E5D363" w14:textId="77777777" w:rsidR="003943C0" w:rsidRPr="009325D3" w:rsidRDefault="003943C0" w:rsidP="003943C0">
      <w:pPr>
        <w:pStyle w:val="Sansinterligne"/>
        <w:jc w:val="both"/>
        <w:rPr>
          <w:rFonts w:ascii="Calibri" w:hAnsi="Calibri" w:cs="Calibri"/>
        </w:rPr>
      </w:pPr>
      <w:r w:rsidRPr="009325D3">
        <w:rPr>
          <w:rFonts w:ascii="Calibri" w:hAnsi="Calibri" w:cs="Calibri"/>
        </w:rPr>
        <w:t xml:space="preserve">Les mesures envisagées s’inscrivent dans le cadre général de la Stratégie Régionale de l’Innovation et de Spécialisation Intelligente (SRI-SI).  </w:t>
      </w:r>
    </w:p>
    <w:p w14:paraId="08EB50D0" w14:textId="77777777" w:rsidR="003943C0" w:rsidRPr="009325D3" w:rsidRDefault="003943C0" w:rsidP="003943C0">
      <w:pPr>
        <w:pStyle w:val="Sansinterligne"/>
        <w:jc w:val="both"/>
        <w:rPr>
          <w:rFonts w:ascii="Calibri" w:hAnsi="Calibri" w:cs="Calibri"/>
        </w:rPr>
      </w:pPr>
      <w:r w:rsidRPr="009325D3">
        <w:rPr>
          <w:rFonts w:ascii="Calibri" w:hAnsi="Calibri" w:cs="Calibri"/>
        </w:rPr>
        <w:t xml:space="preserve">Elles consistent à : </w:t>
      </w:r>
    </w:p>
    <w:p w14:paraId="4687F8DB" w14:textId="77777777" w:rsidR="003943C0" w:rsidRPr="009325D3" w:rsidRDefault="003943C0" w:rsidP="003943C0">
      <w:pPr>
        <w:pStyle w:val="Sansinterligne"/>
        <w:numPr>
          <w:ilvl w:val="0"/>
          <w:numId w:val="2"/>
        </w:numPr>
        <w:jc w:val="both"/>
        <w:rPr>
          <w:rFonts w:ascii="Calibri" w:hAnsi="Calibri" w:cs="Calibri"/>
          <w:b/>
          <w:bCs/>
          <w:color w:val="002060"/>
        </w:rPr>
      </w:pPr>
      <w:r w:rsidRPr="009325D3">
        <w:rPr>
          <w:rFonts w:ascii="Calibri" w:hAnsi="Calibri" w:cs="Calibri"/>
          <w:b/>
          <w:bCs/>
          <w:color w:val="002060"/>
        </w:rPr>
        <w:t xml:space="preserve">Mettre en œuvre des mesures horizontales visant à structurer et à mettre en réseau les actions </w:t>
      </w:r>
      <w:r w:rsidRPr="009325D3">
        <w:rPr>
          <w:rFonts w:ascii="Calibri" w:hAnsi="Calibri" w:cs="Calibri"/>
        </w:rPr>
        <w:t>visant à renforcer les écosystèmes régionaux et à développer les partenariats extérieurs dans le cadre des programmes européens et internationaux.</w:t>
      </w:r>
      <w:r w:rsidRPr="009325D3">
        <w:rPr>
          <w:rFonts w:ascii="Calibri" w:hAnsi="Calibri" w:cs="Calibri"/>
          <w:b/>
          <w:bCs/>
        </w:rPr>
        <w:t xml:space="preserve"> </w:t>
      </w:r>
    </w:p>
    <w:p w14:paraId="6962B35C" w14:textId="77777777" w:rsidR="003943C0" w:rsidRPr="009325D3" w:rsidRDefault="003943C0" w:rsidP="003943C0">
      <w:pPr>
        <w:pStyle w:val="Sansinterligne"/>
        <w:numPr>
          <w:ilvl w:val="0"/>
          <w:numId w:val="2"/>
        </w:numPr>
        <w:jc w:val="both"/>
        <w:rPr>
          <w:rFonts w:ascii="Calibri" w:hAnsi="Calibri" w:cs="Calibri"/>
          <w:b/>
          <w:bCs/>
          <w:color w:val="002060"/>
        </w:rPr>
      </w:pPr>
      <w:r w:rsidRPr="009325D3">
        <w:rPr>
          <w:rFonts w:ascii="Calibri" w:hAnsi="Calibri" w:cs="Calibri"/>
          <w:b/>
          <w:bCs/>
          <w:color w:val="002060"/>
        </w:rPr>
        <w:t xml:space="preserve">Concentrer les ressources publiques et à stimuler l’investissement privé autour des domaines de spécialisation retenus dans la stratégie régionale d’innovation (SRI-SI), </w:t>
      </w:r>
    </w:p>
    <w:p w14:paraId="0A87CD68" w14:textId="77777777" w:rsidR="003943C0" w:rsidRPr="009325D3" w:rsidRDefault="003943C0" w:rsidP="003943C0">
      <w:pPr>
        <w:pStyle w:val="Sansinterligne"/>
        <w:jc w:val="both"/>
        <w:rPr>
          <w:rFonts w:ascii="Calibri" w:hAnsi="Calibri" w:cs="Calibri"/>
        </w:rPr>
      </w:pPr>
    </w:p>
    <w:p w14:paraId="16DFC15C" w14:textId="77777777" w:rsidR="003943C0" w:rsidRPr="009325D3" w:rsidRDefault="003943C0" w:rsidP="003943C0">
      <w:pPr>
        <w:pStyle w:val="Sansinterligne"/>
        <w:jc w:val="both"/>
        <w:rPr>
          <w:rFonts w:ascii="Calibri" w:hAnsi="Calibri" w:cs="Calibri"/>
        </w:rPr>
      </w:pPr>
      <w:r w:rsidRPr="009325D3">
        <w:rPr>
          <w:rFonts w:ascii="Calibri" w:hAnsi="Calibri" w:cs="Calibri"/>
        </w:rPr>
        <w:t xml:space="preserve">Les Domaines Prioritaires de Spécialisation (DPS) ont évolué au cours de la période de mise en œuvre de la SRI-SI 2014-2020 et sont à ce jour les suivants : </w:t>
      </w:r>
    </w:p>
    <w:p w14:paraId="2109B134" w14:textId="77777777" w:rsidR="003943C0" w:rsidRPr="009325D3" w:rsidRDefault="003943C0" w:rsidP="003943C0">
      <w:pPr>
        <w:pStyle w:val="Sansinterligne"/>
        <w:jc w:val="both"/>
        <w:rPr>
          <w:rFonts w:ascii="Calibri" w:hAnsi="Calibri" w:cs="Calibri"/>
        </w:rPr>
      </w:pPr>
    </w:p>
    <w:p w14:paraId="0BDFD602" w14:textId="77777777" w:rsidR="003943C0" w:rsidRPr="009325D3" w:rsidRDefault="003943C0" w:rsidP="003943C0">
      <w:pPr>
        <w:pStyle w:val="Paragraphedeliste"/>
        <w:numPr>
          <w:ilvl w:val="0"/>
          <w:numId w:val="2"/>
        </w:numPr>
        <w:autoSpaceDE w:val="0"/>
        <w:autoSpaceDN w:val="0"/>
        <w:spacing w:after="0" w:line="240" w:lineRule="auto"/>
        <w:rPr>
          <w:rFonts w:ascii="Calibri" w:hAnsi="Calibri" w:cs="Calibri"/>
          <w:sz w:val="22"/>
        </w:rPr>
      </w:pPr>
      <w:r w:rsidRPr="009325D3">
        <w:rPr>
          <w:rFonts w:ascii="Calibri" w:hAnsi="Calibri" w:cs="Calibri"/>
          <w:sz w:val="22"/>
        </w:rPr>
        <w:t>Métrologie et ingénierie environnementales pour la préservation et la gestion durable des ressources naturelles</w:t>
      </w:r>
    </w:p>
    <w:p w14:paraId="2521D475" w14:textId="77777777" w:rsidR="003943C0" w:rsidRPr="009325D3" w:rsidRDefault="003943C0" w:rsidP="003943C0">
      <w:pPr>
        <w:pStyle w:val="Paragraphedeliste"/>
        <w:numPr>
          <w:ilvl w:val="0"/>
          <w:numId w:val="2"/>
        </w:numPr>
        <w:autoSpaceDE w:val="0"/>
        <w:autoSpaceDN w:val="0"/>
        <w:spacing w:after="0" w:line="240" w:lineRule="auto"/>
        <w:rPr>
          <w:rFonts w:ascii="Calibri" w:hAnsi="Calibri" w:cs="Calibri"/>
          <w:sz w:val="22"/>
        </w:rPr>
      </w:pPr>
      <w:r w:rsidRPr="009325D3">
        <w:rPr>
          <w:rFonts w:ascii="Calibri" w:hAnsi="Calibri" w:cs="Calibri"/>
          <w:sz w:val="22"/>
        </w:rPr>
        <w:t xml:space="preserve">De l’innovation thérapeutique à la transformation industrielle pour la filière du médicament   </w:t>
      </w:r>
    </w:p>
    <w:p w14:paraId="1DE05C28" w14:textId="77777777" w:rsidR="003943C0" w:rsidRPr="009325D3" w:rsidRDefault="003943C0" w:rsidP="003943C0">
      <w:pPr>
        <w:pStyle w:val="Paragraphedeliste"/>
        <w:numPr>
          <w:ilvl w:val="0"/>
          <w:numId w:val="2"/>
        </w:numPr>
        <w:autoSpaceDE w:val="0"/>
        <w:autoSpaceDN w:val="0"/>
        <w:spacing w:after="0" w:line="240" w:lineRule="auto"/>
        <w:rPr>
          <w:rFonts w:ascii="Calibri" w:hAnsi="Calibri" w:cs="Calibri"/>
          <w:sz w:val="22"/>
        </w:rPr>
      </w:pPr>
      <w:r w:rsidRPr="009325D3">
        <w:rPr>
          <w:rFonts w:ascii="Calibri" w:hAnsi="Calibri" w:cs="Calibri"/>
          <w:sz w:val="22"/>
        </w:rPr>
        <w:t>Biotechnologies et services pour une cosmétique éco-responsable et personnalisée</w:t>
      </w:r>
    </w:p>
    <w:p w14:paraId="433C213B" w14:textId="77777777" w:rsidR="003943C0" w:rsidRPr="009325D3" w:rsidRDefault="003943C0" w:rsidP="003943C0">
      <w:pPr>
        <w:pStyle w:val="Paragraphedeliste"/>
        <w:numPr>
          <w:ilvl w:val="0"/>
          <w:numId w:val="2"/>
        </w:numPr>
        <w:autoSpaceDE w:val="0"/>
        <w:autoSpaceDN w:val="0"/>
        <w:spacing w:after="0" w:line="240" w:lineRule="auto"/>
        <w:rPr>
          <w:rFonts w:ascii="Calibri" w:hAnsi="Calibri" w:cs="Calibri"/>
          <w:sz w:val="22"/>
        </w:rPr>
      </w:pPr>
      <w:r w:rsidRPr="009325D3">
        <w:rPr>
          <w:rFonts w:ascii="Calibri" w:hAnsi="Calibri" w:cs="Calibri"/>
          <w:sz w:val="22"/>
        </w:rPr>
        <w:t>Composants et sous‐systèmes pour l’optimisation de la gestion et du stockage de l’énergie</w:t>
      </w:r>
    </w:p>
    <w:p w14:paraId="74D39ED6" w14:textId="77777777" w:rsidR="003943C0" w:rsidRPr="009325D3" w:rsidRDefault="003943C0" w:rsidP="003943C0">
      <w:pPr>
        <w:pStyle w:val="Paragraphedeliste"/>
        <w:numPr>
          <w:ilvl w:val="0"/>
          <w:numId w:val="2"/>
        </w:numPr>
        <w:autoSpaceDE w:val="0"/>
        <w:autoSpaceDN w:val="0"/>
        <w:spacing w:after="0" w:line="240" w:lineRule="auto"/>
        <w:rPr>
          <w:rFonts w:ascii="Calibri" w:hAnsi="Calibri" w:cs="Calibri"/>
          <w:sz w:val="22"/>
        </w:rPr>
      </w:pPr>
      <w:r w:rsidRPr="009325D3">
        <w:rPr>
          <w:rFonts w:ascii="Calibri" w:hAnsi="Calibri" w:cs="Calibri"/>
          <w:sz w:val="22"/>
        </w:rPr>
        <w:t>TIC et services pour le tourisme patrimonial</w:t>
      </w:r>
    </w:p>
    <w:p w14:paraId="75815FBD" w14:textId="77777777" w:rsidR="003943C0" w:rsidRPr="009325D3" w:rsidRDefault="003943C0" w:rsidP="003943C0">
      <w:pPr>
        <w:pStyle w:val="Sansinterligne"/>
        <w:jc w:val="both"/>
        <w:rPr>
          <w:rFonts w:ascii="Calibri" w:hAnsi="Calibri" w:cs="Calibri"/>
          <w:b/>
          <w:bCs/>
          <w:color w:val="002060"/>
        </w:rPr>
      </w:pPr>
    </w:p>
    <w:p w14:paraId="7F42DA5B" w14:textId="77777777" w:rsidR="003943C0" w:rsidRPr="009325D3" w:rsidRDefault="003943C0" w:rsidP="003943C0">
      <w:pPr>
        <w:pStyle w:val="Sansinterligne"/>
        <w:jc w:val="both"/>
        <w:rPr>
          <w:rFonts w:ascii="Calibri" w:hAnsi="Calibri" w:cs="Calibri"/>
        </w:rPr>
      </w:pPr>
      <w:r w:rsidRPr="009325D3">
        <w:rPr>
          <w:rFonts w:ascii="Calibri" w:hAnsi="Calibri" w:cs="Calibri"/>
        </w:rPr>
        <w:t xml:space="preserve">Il apparaît que le développement de chacun de ces DPS passera par : </w:t>
      </w:r>
    </w:p>
    <w:p w14:paraId="42BFC946" w14:textId="77777777" w:rsidR="003943C0" w:rsidRPr="009325D3" w:rsidRDefault="003943C0" w:rsidP="003943C0">
      <w:pPr>
        <w:pStyle w:val="Sansinterligne"/>
        <w:numPr>
          <w:ilvl w:val="0"/>
          <w:numId w:val="2"/>
        </w:numPr>
        <w:jc w:val="both"/>
        <w:rPr>
          <w:rFonts w:ascii="Calibri" w:hAnsi="Calibri" w:cs="Calibri"/>
        </w:rPr>
      </w:pPr>
      <w:r w:rsidRPr="009325D3">
        <w:rPr>
          <w:rFonts w:ascii="Calibri" w:hAnsi="Calibri" w:cs="Calibri"/>
        </w:rPr>
        <w:t xml:space="preserve">Un développement de leur masse critique (aussi bien en termes d’effectifs de chercheurs publics et privés que d’équipements de recherche) aujourd’hui insuffisante pour assurer un dynamisme permettant également de renforcer la visibilité et l’attractivité internationale des centres de compétences, </w:t>
      </w:r>
    </w:p>
    <w:p w14:paraId="529951C7" w14:textId="77777777" w:rsidR="003943C0" w:rsidRPr="009325D3" w:rsidRDefault="003943C0" w:rsidP="003943C0">
      <w:pPr>
        <w:pStyle w:val="Sansinterligne"/>
        <w:numPr>
          <w:ilvl w:val="0"/>
          <w:numId w:val="2"/>
        </w:numPr>
        <w:jc w:val="both"/>
        <w:rPr>
          <w:rFonts w:ascii="Calibri" w:hAnsi="Calibri" w:cs="Calibri"/>
        </w:rPr>
      </w:pPr>
      <w:r w:rsidRPr="009325D3">
        <w:rPr>
          <w:rFonts w:ascii="Calibri" w:hAnsi="Calibri" w:cs="Calibri"/>
        </w:rPr>
        <w:t xml:space="preserve">Une meilleure insertion dans l’espace national et européen de la recherche et de l’innovation et l’accès à des compétences nouvelles, accessibles aux entreprises de la Région, </w:t>
      </w:r>
    </w:p>
    <w:p w14:paraId="5EE326D8" w14:textId="77777777" w:rsidR="003943C0" w:rsidRPr="009325D3" w:rsidRDefault="003943C0" w:rsidP="003943C0">
      <w:pPr>
        <w:pStyle w:val="Sansinterligne"/>
        <w:numPr>
          <w:ilvl w:val="0"/>
          <w:numId w:val="2"/>
        </w:numPr>
        <w:jc w:val="both"/>
        <w:rPr>
          <w:rFonts w:ascii="Calibri" w:hAnsi="Calibri" w:cs="Calibri"/>
        </w:rPr>
      </w:pPr>
      <w:r w:rsidRPr="009325D3">
        <w:rPr>
          <w:rFonts w:ascii="Calibri" w:hAnsi="Calibri" w:cs="Calibri"/>
        </w:rPr>
        <w:t xml:space="preserve">Un développement des partenariats entre opérateurs de recherche publics et entreprises qui restent encore insuffisamment fréquents. </w:t>
      </w:r>
    </w:p>
    <w:p w14:paraId="4B56075B" w14:textId="77777777" w:rsidR="003943C0" w:rsidRPr="009325D3" w:rsidRDefault="003943C0" w:rsidP="003943C0">
      <w:pPr>
        <w:pStyle w:val="Sansinterligne"/>
        <w:jc w:val="both"/>
        <w:rPr>
          <w:rFonts w:ascii="Calibri" w:hAnsi="Calibri" w:cs="Calibri"/>
          <w:b/>
          <w:bCs/>
          <w:color w:val="002060"/>
        </w:rPr>
      </w:pPr>
    </w:p>
    <w:p w14:paraId="3E651490" w14:textId="77777777" w:rsidR="003943C0" w:rsidRPr="009325D3" w:rsidRDefault="003943C0" w:rsidP="003943C0">
      <w:pPr>
        <w:pStyle w:val="Sansinterligne"/>
        <w:jc w:val="both"/>
        <w:rPr>
          <w:rFonts w:ascii="Calibri" w:hAnsi="Calibri" w:cs="Calibri"/>
        </w:rPr>
      </w:pPr>
      <w:r w:rsidRPr="009325D3">
        <w:rPr>
          <w:rFonts w:ascii="Calibri" w:hAnsi="Calibri" w:cs="Calibri"/>
        </w:rPr>
        <w:t xml:space="preserve">La dynamique d’ensemble de ces projets contribuera à drainer vers les thématiques de recherche associées aux domaines de spécialisation un plus grand nombre de chercheurs publics et privés. </w:t>
      </w:r>
    </w:p>
    <w:p w14:paraId="46D29E5F" w14:textId="77777777" w:rsidR="003943C0" w:rsidRPr="009325D3" w:rsidRDefault="003943C0" w:rsidP="003943C0">
      <w:pPr>
        <w:pStyle w:val="Sansinterligne"/>
        <w:jc w:val="both"/>
        <w:rPr>
          <w:rFonts w:ascii="Calibri" w:hAnsi="Calibri" w:cs="Calibri"/>
        </w:rPr>
      </w:pPr>
    </w:p>
    <w:p w14:paraId="191275FC" w14:textId="77777777" w:rsidR="003943C0" w:rsidRPr="009325D3" w:rsidRDefault="003943C0" w:rsidP="003943C0">
      <w:pPr>
        <w:pStyle w:val="Sansinterligne"/>
        <w:jc w:val="both"/>
        <w:rPr>
          <w:rFonts w:ascii="Calibri" w:hAnsi="Calibri" w:cs="Calibri"/>
        </w:rPr>
      </w:pPr>
      <w:r w:rsidRPr="009325D3">
        <w:rPr>
          <w:rFonts w:ascii="Calibri" w:hAnsi="Calibri" w:cs="Calibri"/>
        </w:rPr>
        <w:t xml:space="preserve">Elle soutiendra le développement par l’innovation au sein des domaines prioritaires de spécialisation et renforcera l’attractivité de ces domaines à l’égard des entreprises, talents et investissements. </w:t>
      </w:r>
    </w:p>
    <w:p w14:paraId="7445055B" w14:textId="77777777" w:rsidR="003943C0" w:rsidRPr="009325D3" w:rsidRDefault="003943C0" w:rsidP="003943C0">
      <w:pPr>
        <w:pStyle w:val="Sansinterligne"/>
        <w:jc w:val="both"/>
        <w:rPr>
          <w:rFonts w:ascii="Calibri" w:hAnsi="Calibri" w:cs="Calibri"/>
        </w:rPr>
      </w:pPr>
    </w:p>
    <w:p w14:paraId="16EB78D6" w14:textId="77777777" w:rsidR="003943C0" w:rsidRPr="009325D3" w:rsidRDefault="003943C0" w:rsidP="003943C0">
      <w:pPr>
        <w:pStyle w:val="Sansinterligne"/>
        <w:jc w:val="both"/>
        <w:rPr>
          <w:rFonts w:ascii="Calibri" w:hAnsi="Calibri" w:cs="Calibri"/>
        </w:rPr>
      </w:pPr>
      <w:r w:rsidRPr="009325D3">
        <w:rPr>
          <w:rFonts w:ascii="Calibri" w:hAnsi="Calibri" w:cs="Calibri"/>
        </w:rPr>
        <w:t>Elle constituera également un élément incitatif pour que les centres de compétences incluent plus fortement ces domaines dans leur stratégie scientifique. Elle rendra par ailleurs la région Centre-Val de Loire plus visible et plus attractive au niveau international, contribuant aussi à l’augmentation du nombre de chercheurs dans ces domaines.</w:t>
      </w:r>
    </w:p>
    <w:p w14:paraId="6287581F" w14:textId="77777777" w:rsidR="003943C0" w:rsidRPr="009325D3" w:rsidRDefault="003943C0" w:rsidP="003943C0">
      <w:pPr>
        <w:spacing w:after="160" w:line="259" w:lineRule="auto"/>
        <w:jc w:val="left"/>
        <w:rPr>
          <w:rFonts w:ascii="Calibri" w:hAnsi="Calibri" w:cs="Calibri"/>
          <w:b/>
          <w:bCs/>
          <w:color w:val="002060"/>
          <w:sz w:val="22"/>
        </w:rPr>
      </w:pPr>
      <w:r w:rsidRPr="009325D3">
        <w:rPr>
          <w:rFonts w:ascii="Calibri" w:hAnsi="Calibri" w:cs="Calibri"/>
          <w:b/>
          <w:bCs/>
          <w:color w:val="002060"/>
        </w:rPr>
        <w:br w:type="page"/>
      </w:r>
    </w:p>
    <w:p w14:paraId="7D4C87CE" w14:textId="77777777" w:rsidR="003943C0" w:rsidRPr="009325D3" w:rsidRDefault="003943C0" w:rsidP="003943C0">
      <w:pPr>
        <w:pStyle w:val="Sansinterligne"/>
        <w:jc w:val="both"/>
        <w:rPr>
          <w:rFonts w:ascii="Calibri" w:hAnsi="Calibri" w:cs="Calibri"/>
          <w:b/>
          <w:bCs/>
          <w:color w:val="002060"/>
        </w:rPr>
      </w:pPr>
    </w:p>
    <w:p w14:paraId="7C02F546" w14:textId="77777777" w:rsidR="003943C0" w:rsidRPr="009325D3" w:rsidRDefault="003943C0" w:rsidP="003943C0">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18887FFC" w14:textId="77777777" w:rsidR="003943C0" w:rsidRPr="009325D3" w:rsidRDefault="003943C0" w:rsidP="003943C0">
      <w:pPr>
        <w:pStyle w:val="Sansinterligne"/>
        <w:jc w:val="both"/>
        <w:rPr>
          <w:rFonts w:ascii="Calibri" w:hAnsi="Calibri" w:cs="Calibri"/>
        </w:rPr>
      </w:pPr>
    </w:p>
    <w:p w14:paraId="47A29C45" w14:textId="77777777" w:rsidR="003943C0" w:rsidRPr="009325D3" w:rsidRDefault="003943C0" w:rsidP="003943C0">
      <w:pPr>
        <w:pStyle w:val="Sansinterligne"/>
        <w:jc w:val="both"/>
        <w:rPr>
          <w:rFonts w:ascii="Calibri" w:hAnsi="Calibri" w:cs="Calibri"/>
          <w:b/>
          <w:bCs/>
          <w:color w:val="002060"/>
        </w:rPr>
      </w:pPr>
      <w:r w:rsidRPr="009325D3">
        <w:rPr>
          <w:rFonts w:ascii="Calibri" w:hAnsi="Calibri" w:cs="Calibri"/>
          <w:b/>
          <w:bCs/>
          <w:color w:val="002060"/>
        </w:rPr>
        <w:t>Projets de recherche et d’innovation dans le cadre des domaines de spécialisation :</w:t>
      </w:r>
    </w:p>
    <w:p w14:paraId="4451E5F9" w14:textId="77777777" w:rsidR="003943C0" w:rsidRPr="009325D3" w:rsidRDefault="003943C0" w:rsidP="003943C0">
      <w:pPr>
        <w:pStyle w:val="Sansinterligne"/>
        <w:jc w:val="both"/>
        <w:rPr>
          <w:rFonts w:ascii="Calibri" w:hAnsi="Calibri" w:cs="Calibri"/>
        </w:rPr>
      </w:pPr>
    </w:p>
    <w:p w14:paraId="14F0524F" w14:textId="77777777" w:rsidR="003943C0" w:rsidRPr="009325D3" w:rsidRDefault="003943C0" w:rsidP="003943C0">
      <w:pPr>
        <w:pStyle w:val="Sansinterligne"/>
        <w:jc w:val="both"/>
        <w:rPr>
          <w:rFonts w:ascii="Calibri" w:hAnsi="Calibri" w:cs="Calibri"/>
        </w:rPr>
      </w:pPr>
      <w:r w:rsidRPr="009325D3">
        <w:rPr>
          <w:rFonts w:ascii="Calibri" w:hAnsi="Calibri" w:cs="Calibri"/>
        </w:rPr>
        <w:t>Les opérations soutenues s’inscriront dans la stratégie et dans la feuille de route des domaines de spécialisation. Elles contribueront à l’acquisition de connaissances et de compétences nouvelles, accessibles aux entreprises (PME en priorité) dans leur démarche d’innovation et de développement de nouveaux produits et services. Elles incluront des activités de recherche, de valorisation de la recherche et de transfert de technologie vers les entreprises pour générer des applications économiques (opérations de maturation portant sur le dépôt de brevet, le prototypage, les études de marchés et de faisabilité liée à la propriété intellectuelle et à son transfert), de recherche industrielle et de développement expérimental.</w:t>
      </w:r>
    </w:p>
    <w:p w14:paraId="629253CC" w14:textId="77777777" w:rsidR="003943C0" w:rsidRPr="009325D3" w:rsidRDefault="003943C0" w:rsidP="003943C0">
      <w:pPr>
        <w:pStyle w:val="Sansinterligne"/>
        <w:jc w:val="both"/>
        <w:rPr>
          <w:rFonts w:ascii="Calibri" w:hAnsi="Calibri" w:cs="Calibri"/>
        </w:rPr>
      </w:pPr>
      <w:r w:rsidRPr="009325D3">
        <w:rPr>
          <w:rFonts w:ascii="Calibri" w:hAnsi="Calibri" w:cs="Calibri"/>
        </w:rPr>
        <w:t>Les projets de recherche s’inscriront dans les feuilles de route élaborées via l’animation des DPS, qui peuvent identifier les besoins associés à leur développement. Les travaux de recherche qui seront engagés répondront donc à une demande directe des entreprises (PME en priorité) partenaires du DPS.</w:t>
      </w:r>
    </w:p>
    <w:p w14:paraId="22A5B4AB" w14:textId="77777777" w:rsidR="003943C0" w:rsidRPr="009325D3" w:rsidRDefault="003943C0" w:rsidP="003943C0">
      <w:pPr>
        <w:pStyle w:val="Sansinterligne"/>
        <w:jc w:val="both"/>
        <w:rPr>
          <w:rFonts w:ascii="Calibri" w:hAnsi="Calibri" w:cs="Calibri"/>
        </w:rPr>
      </w:pPr>
    </w:p>
    <w:p w14:paraId="4A10CBC1" w14:textId="77777777" w:rsidR="003943C0" w:rsidRPr="009325D3" w:rsidRDefault="003943C0" w:rsidP="003943C0">
      <w:pPr>
        <w:pStyle w:val="Sansinterligne"/>
        <w:jc w:val="both"/>
        <w:rPr>
          <w:rFonts w:ascii="Calibri" w:hAnsi="Calibri" w:cs="Calibri"/>
        </w:rPr>
      </w:pPr>
      <w:r w:rsidRPr="009325D3">
        <w:rPr>
          <w:rFonts w:ascii="Calibri" w:hAnsi="Calibri" w:cs="Calibri"/>
        </w:rPr>
        <w:t>Le portage de projets impliquera un ou plusieurs laboratoires et établissements de recherche, et dont la réalisation ouvre la perspective d’un impact économique et social avéré sur le territoire régional.</w:t>
      </w:r>
    </w:p>
    <w:p w14:paraId="01657778" w14:textId="77777777" w:rsidR="003943C0" w:rsidRPr="009325D3" w:rsidRDefault="003943C0" w:rsidP="003943C0">
      <w:pPr>
        <w:pStyle w:val="Sansinterligne"/>
        <w:jc w:val="both"/>
        <w:rPr>
          <w:rFonts w:ascii="Calibri" w:hAnsi="Calibri" w:cs="Calibri"/>
        </w:rPr>
      </w:pPr>
    </w:p>
    <w:p w14:paraId="2CA4ED98" w14:textId="77777777" w:rsidR="003943C0" w:rsidRPr="009325D3" w:rsidRDefault="003943C0" w:rsidP="003943C0">
      <w:pPr>
        <w:pStyle w:val="Sansinterligne"/>
        <w:jc w:val="both"/>
        <w:rPr>
          <w:rFonts w:ascii="Calibri" w:hAnsi="Calibri" w:cs="Calibri"/>
        </w:rPr>
      </w:pPr>
      <w:r w:rsidRPr="009325D3">
        <w:rPr>
          <w:rFonts w:ascii="Calibri" w:hAnsi="Calibri" w:cs="Calibri"/>
        </w:rPr>
        <w:t>Globalement, les changements attendus sont les suivants :</w:t>
      </w:r>
    </w:p>
    <w:p w14:paraId="4E3BA022" w14:textId="77777777" w:rsidR="003943C0" w:rsidRPr="009325D3" w:rsidRDefault="003943C0" w:rsidP="003943C0">
      <w:pPr>
        <w:pStyle w:val="Sansinterligne"/>
        <w:numPr>
          <w:ilvl w:val="0"/>
          <w:numId w:val="2"/>
        </w:numPr>
        <w:jc w:val="both"/>
        <w:rPr>
          <w:rFonts w:ascii="Calibri" w:hAnsi="Calibri" w:cs="Calibri"/>
        </w:rPr>
      </w:pPr>
      <w:r w:rsidRPr="009325D3">
        <w:rPr>
          <w:rFonts w:ascii="Calibri" w:hAnsi="Calibri" w:cs="Calibri"/>
        </w:rPr>
        <w:t>Amener l’innovation vers le marché,</w:t>
      </w:r>
    </w:p>
    <w:p w14:paraId="607B1B5E" w14:textId="77777777" w:rsidR="003943C0" w:rsidRPr="009325D3" w:rsidRDefault="003943C0" w:rsidP="003943C0">
      <w:pPr>
        <w:pStyle w:val="Sansinterligne"/>
        <w:numPr>
          <w:ilvl w:val="0"/>
          <w:numId w:val="2"/>
        </w:numPr>
        <w:jc w:val="both"/>
        <w:rPr>
          <w:rFonts w:ascii="Calibri" w:hAnsi="Calibri" w:cs="Calibri"/>
        </w:rPr>
      </w:pPr>
      <w:r w:rsidRPr="009325D3">
        <w:rPr>
          <w:rFonts w:ascii="Calibri" w:hAnsi="Calibri" w:cs="Calibri"/>
        </w:rPr>
        <w:t>Amélioration de la recherche appliquée/technologique,</w:t>
      </w:r>
    </w:p>
    <w:p w14:paraId="6DD5D397" w14:textId="77777777" w:rsidR="003943C0" w:rsidRPr="009325D3" w:rsidRDefault="003943C0" w:rsidP="003943C0">
      <w:pPr>
        <w:pStyle w:val="Sansinterligne"/>
        <w:numPr>
          <w:ilvl w:val="0"/>
          <w:numId w:val="2"/>
        </w:numPr>
        <w:jc w:val="both"/>
        <w:rPr>
          <w:rFonts w:ascii="Calibri" w:hAnsi="Calibri" w:cs="Calibri"/>
        </w:rPr>
      </w:pPr>
      <w:r w:rsidRPr="009325D3">
        <w:rPr>
          <w:rFonts w:ascii="Calibri" w:hAnsi="Calibri" w:cs="Calibri"/>
        </w:rPr>
        <w:t>Contribution au processus d’innovation,</w:t>
      </w:r>
    </w:p>
    <w:p w14:paraId="3F233E05" w14:textId="77777777" w:rsidR="003943C0" w:rsidRPr="009325D3" w:rsidRDefault="003943C0" w:rsidP="003943C0">
      <w:pPr>
        <w:pStyle w:val="Sansinterligne"/>
        <w:numPr>
          <w:ilvl w:val="0"/>
          <w:numId w:val="2"/>
        </w:numPr>
        <w:jc w:val="both"/>
        <w:rPr>
          <w:rFonts w:ascii="Calibri" w:hAnsi="Calibri" w:cs="Calibri"/>
        </w:rPr>
      </w:pPr>
      <w:r w:rsidRPr="009325D3">
        <w:rPr>
          <w:rFonts w:ascii="Calibri" w:hAnsi="Calibri" w:cs="Calibri"/>
        </w:rPr>
        <w:t>Plus forte mobilisation de l’investissement privé dans la R&amp;I,</w:t>
      </w:r>
    </w:p>
    <w:p w14:paraId="460F0A87" w14:textId="77777777" w:rsidR="003943C0" w:rsidRPr="009325D3" w:rsidRDefault="003943C0" w:rsidP="003943C0">
      <w:pPr>
        <w:pStyle w:val="Sansinterligne"/>
        <w:numPr>
          <w:ilvl w:val="0"/>
          <w:numId w:val="2"/>
        </w:numPr>
        <w:jc w:val="both"/>
        <w:rPr>
          <w:rFonts w:ascii="Calibri" w:hAnsi="Calibri" w:cs="Calibri"/>
        </w:rPr>
      </w:pPr>
      <w:r w:rsidRPr="009325D3">
        <w:rPr>
          <w:rFonts w:ascii="Calibri" w:hAnsi="Calibri" w:cs="Calibri"/>
        </w:rPr>
        <w:t>Plus de capital-risque privé dans les start-ups et les entreprises innovantes,</w:t>
      </w:r>
    </w:p>
    <w:p w14:paraId="4A13A62C" w14:textId="77777777" w:rsidR="003943C0" w:rsidRPr="009325D3" w:rsidRDefault="003943C0" w:rsidP="003943C0">
      <w:pPr>
        <w:pStyle w:val="Sansinterligne"/>
        <w:numPr>
          <w:ilvl w:val="0"/>
          <w:numId w:val="2"/>
        </w:numPr>
        <w:jc w:val="both"/>
        <w:rPr>
          <w:rFonts w:ascii="Calibri" w:hAnsi="Calibri" w:cs="Calibri"/>
        </w:rPr>
      </w:pPr>
      <w:r w:rsidRPr="009325D3">
        <w:rPr>
          <w:rFonts w:ascii="Calibri" w:hAnsi="Calibri" w:cs="Calibri"/>
        </w:rPr>
        <w:t>Développement du chiffre d’affaires et des effectifs dans les entreprises appartenant aux domaines de spécialisation de la SRI-SI,</w:t>
      </w:r>
    </w:p>
    <w:p w14:paraId="6EDACA9C" w14:textId="77777777" w:rsidR="003943C0" w:rsidRPr="009325D3" w:rsidRDefault="003943C0" w:rsidP="003943C0">
      <w:pPr>
        <w:pStyle w:val="Sansinterligne"/>
        <w:numPr>
          <w:ilvl w:val="0"/>
          <w:numId w:val="2"/>
        </w:numPr>
        <w:jc w:val="both"/>
        <w:rPr>
          <w:rFonts w:ascii="Calibri" w:hAnsi="Calibri" w:cs="Calibri"/>
        </w:rPr>
      </w:pPr>
      <w:r w:rsidRPr="009325D3">
        <w:rPr>
          <w:rFonts w:ascii="Calibri" w:hAnsi="Calibri" w:cs="Calibri"/>
        </w:rPr>
        <w:t xml:space="preserve">Croissance du nombre d’entreprises innovantes en région, y compris celle éloignées de l’innovation du fait de leur positionnement géographique </w:t>
      </w:r>
    </w:p>
    <w:p w14:paraId="5A9BC0B3" w14:textId="77777777" w:rsidR="003943C0" w:rsidRPr="009325D3" w:rsidRDefault="003943C0" w:rsidP="003943C0">
      <w:pPr>
        <w:pStyle w:val="Sansinterligne"/>
        <w:numPr>
          <w:ilvl w:val="0"/>
          <w:numId w:val="2"/>
        </w:numPr>
        <w:jc w:val="both"/>
        <w:rPr>
          <w:rFonts w:ascii="Calibri" w:hAnsi="Calibri" w:cs="Calibri"/>
        </w:rPr>
      </w:pPr>
      <w:r w:rsidRPr="009325D3">
        <w:rPr>
          <w:rFonts w:ascii="Calibri" w:hAnsi="Calibri" w:cs="Calibri"/>
        </w:rPr>
        <w:t>Plus d’innovations et d’applications concrètes pour les entreprises et les citoyens issus de la recherche publique,</w:t>
      </w:r>
    </w:p>
    <w:p w14:paraId="243C80F3" w14:textId="77777777" w:rsidR="003943C0" w:rsidRPr="009325D3" w:rsidRDefault="003943C0" w:rsidP="003943C0">
      <w:pPr>
        <w:pStyle w:val="Sansinterligne"/>
        <w:numPr>
          <w:ilvl w:val="0"/>
          <w:numId w:val="2"/>
        </w:numPr>
        <w:jc w:val="both"/>
        <w:rPr>
          <w:rFonts w:ascii="Calibri" w:hAnsi="Calibri" w:cs="Calibri"/>
        </w:rPr>
      </w:pPr>
      <w:r w:rsidRPr="009325D3">
        <w:rPr>
          <w:rFonts w:ascii="Calibri" w:hAnsi="Calibri" w:cs="Calibri"/>
        </w:rPr>
        <w:t>Plus de recherches collaboratives,</w:t>
      </w:r>
    </w:p>
    <w:p w14:paraId="402BAFA9" w14:textId="77777777" w:rsidR="003943C0" w:rsidRPr="009325D3" w:rsidRDefault="003943C0" w:rsidP="003943C0">
      <w:pPr>
        <w:pStyle w:val="Sansinterligne"/>
        <w:numPr>
          <w:ilvl w:val="0"/>
          <w:numId w:val="2"/>
        </w:numPr>
        <w:jc w:val="both"/>
        <w:rPr>
          <w:rFonts w:ascii="Calibri" w:hAnsi="Calibri" w:cs="Calibri"/>
        </w:rPr>
      </w:pPr>
      <w:r w:rsidRPr="009325D3">
        <w:rPr>
          <w:rFonts w:ascii="Calibri" w:hAnsi="Calibri" w:cs="Calibri"/>
        </w:rPr>
        <w:t>Augmentation du nombre de dépôt</w:t>
      </w:r>
      <w:r>
        <w:rPr>
          <w:rFonts w:ascii="Calibri" w:hAnsi="Calibri" w:cs="Calibri"/>
        </w:rPr>
        <w:t>s</w:t>
      </w:r>
      <w:r w:rsidRPr="009325D3">
        <w:rPr>
          <w:rFonts w:ascii="Calibri" w:hAnsi="Calibri" w:cs="Calibri"/>
        </w:rPr>
        <w:t xml:space="preserve"> sans réduction du taux de succès sur les appels à projets européens.</w:t>
      </w:r>
    </w:p>
    <w:p w14:paraId="66FEC7E0" w14:textId="77777777" w:rsidR="003943C0" w:rsidRPr="009325D3" w:rsidRDefault="003943C0" w:rsidP="003943C0">
      <w:pPr>
        <w:pStyle w:val="Sansinterligne"/>
        <w:jc w:val="both"/>
        <w:rPr>
          <w:rFonts w:ascii="Calibri" w:hAnsi="Calibri" w:cs="Calibri"/>
        </w:rPr>
      </w:pPr>
    </w:p>
    <w:p w14:paraId="5746C247" w14:textId="77777777" w:rsidR="003943C0" w:rsidRPr="009325D3" w:rsidRDefault="003943C0" w:rsidP="003943C0">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5097F8D5" w14:textId="77777777" w:rsidR="003943C0" w:rsidRPr="009325D3" w:rsidRDefault="003943C0" w:rsidP="003943C0">
      <w:pPr>
        <w:pStyle w:val="Sansinterligne"/>
        <w:jc w:val="both"/>
        <w:rPr>
          <w:rFonts w:ascii="Calibri" w:hAnsi="Calibri" w:cs="Calibri"/>
        </w:rPr>
      </w:pPr>
    </w:p>
    <w:p w14:paraId="7131D174" w14:textId="77777777" w:rsidR="003943C0" w:rsidRPr="009325D3" w:rsidRDefault="003943C0" w:rsidP="003943C0">
      <w:pPr>
        <w:pStyle w:val="Sansinterligne"/>
        <w:jc w:val="both"/>
        <w:rPr>
          <w:rFonts w:ascii="Calibri" w:hAnsi="Calibri" w:cs="Calibri"/>
        </w:rPr>
      </w:pPr>
      <w:r w:rsidRPr="009325D3">
        <w:rPr>
          <w:rFonts w:ascii="Calibri" w:hAnsi="Calibri" w:cs="Calibri"/>
        </w:rPr>
        <w:t>Organismes de recherche et de diffusion des connaissances (ex : CNRS, CEA, INSERM, INRAE, …), Etablissements d'enseignement supérieur et de recherche (ex : universités, écoles, etc…), intermédiaires en innovation notamment les centres de ressources technologiques ou les cellules de diffusion technologique, structures d’appui à l’innovation.</w:t>
      </w:r>
    </w:p>
    <w:p w14:paraId="1F3D3352" w14:textId="77777777" w:rsidR="003943C0" w:rsidRPr="009325D3" w:rsidRDefault="003943C0" w:rsidP="003943C0">
      <w:pPr>
        <w:pStyle w:val="Sansinterligne"/>
        <w:jc w:val="both"/>
        <w:rPr>
          <w:rFonts w:ascii="Calibri" w:hAnsi="Calibri" w:cs="Calibri"/>
        </w:rPr>
      </w:pPr>
    </w:p>
    <w:p w14:paraId="09E6A516" w14:textId="77777777" w:rsidR="003943C0" w:rsidRPr="009325D3" w:rsidRDefault="003943C0" w:rsidP="003943C0">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7057FDBA" w14:textId="77777777" w:rsidR="003943C0" w:rsidRPr="009325D3" w:rsidRDefault="003943C0" w:rsidP="003943C0">
      <w:pPr>
        <w:pStyle w:val="Sansinterligne"/>
        <w:jc w:val="both"/>
        <w:rPr>
          <w:rFonts w:ascii="Calibri" w:hAnsi="Calibri" w:cs="Calibri"/>
        </w:rPr>
      </w:pPr>
    </w:p>
    <w:p w14:paraId="7AADC65F" w14:textId="77777777" w:rsidR="003943C0" w:rsidRPr="009325D3" w:rsidRDefault="003943C0" w:rsidP="003943C0">
      <w:pPr>
        <w:pStyle w:val="Sansinterligne"/>
        <w:jc w:val="both"/>
        <w:rPr>
          <w:rFonts w:ascii="Calibri" w:hAnsi="Calibri" w:cs="Calibri"/>
        </w:rPr>
      </w:pPr>
      <w:r w:rsidRPr="009325D3">
        <w:rPr>
          <w:rFonts w:ascii="Calibri" w:hAnsi="Calibri" w:cs="Calibri"/>
        </w:rPr>
        <w:t>Région Centre-Val de Loire</w:t>
      </w:r>
    </w:p>
    <w:p w14:paraId="77A029D0" w14:textId="77777777" w:rsidR="003943C0" w:rsidRPr="009325D3" w:rsidRDefault="003943C0" w:rsidP="003943C0">
      <w:pPr>
        <w:pStyle w:val="Sansinterligne"/>
        <w:jc w:val="both"/>
        <w:rPr>
          <w:rFonts w:ascii="Calibri" w:hAnsi="Calibri" w:cs="Calibri"/>
        </w:rPr>
      </w:pPr>
    </w:p>
    <w:p w14:paraId="567101C7" w14:textId="77777777" w:rsidR="003943C0" w:rsidRPr="009325D3" w:rsidRDefault="003943C0" w:rsidP="003943C0">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485E1AD1" w14:textId="77777777" w:rsidR="003943C0" w:rsidRPr="009325D3" w:rsidRDefault="003943C0" w:rsidP="003943C0">
      <w:pPr>
        <w:pStyle w:val="Sansinterligne"/>
        <w:jc w:val="both"/>
        <w:rPr>
          <w:rFonts w:ascii="Calibri" w:hAnsi="Calibri" w:cs="Calibri"/>
        </w:rPr>
      </w:pPr>
    </w:p>
    <w:p w14:paraId="5D379080" w14:textId="77777777" w:rsidR="003943C0" w:rsidRPr="009325D3" w:rsidRDefault="003943C0" w:rsidP="003943C0">
      <w:pPr>
        <w:pStyle w:val="Sansinterligne"/>
        <w:jc w:val="both"/>
        <w:rPr>
          <w:rFonts w:ascii="Calibri" w:hAnsi="Calibri" w:cs="Calibri"/>
        </w:rPr>
      </w:pPr>
      <w:r w:rsidRPr="009325D3">
        <w:rPr>
          <w:rFonts w:ascii="Calibri" w:hAnsi="Calibri" w:cs="Calibri"/>
        </w:rPr>
        <w:t>La sélection des opérations s’appuiera sur le processus d’animation mis en place au sein de chaque DPS en charge de définir les feuilles de route exprimant les besoins des acteurs socio-économiques (entreprises en particulier) auxquels les actions de recherche peuvent répondre.</w:t>
      </w:r>
    </w:p>
    <w:p w14:paraId="37AF70C4" w14:textId="77777777" w:rsidR="003943C0" w:rsidRPr="009325D3" w:rsidRDefault="003943C0" w:rsidP="003943C0">
      <w:pPr>
        <w:pStyle w:val="Sansinterligne"/>
        <w:jc w:val="both"/>
        <w:rPr>
          <w:rFonts w:ascii="Calibri" w:hAnsi="Calibri" w:cs="Calibri"/>
        </w:rPr>
      </w:pPr>
    </w:p>
    <w:p w14:paraId="6085E91E" w14:textId="77777777" w:rsidR="003943C0" w:rsidRPr="009325D3" w:rsidRDefault="003943C0" w:rsidP="003943C0">
      <w:pPr>
        <w:pStyle w:val="Sansinterligne"/>
        <w:jc w:val="both"/>
        <w:rPr>
          <w:rFonts w:ascii="Calibri" w:hAnsi="Calibri" w:cs="Calibri"/>
        </w:rPr>
      </w:pPr>
      <w:r w:rsidRPr="009325D3">
        <w:rPr>
          <w:rFonts w:ascii="Calibri" w:hAnsi="Calibri" w:cs="Calibri"/>
        </w:rPr>
        <w:t>Elle prendra en compte l’expression d’intérêt et/ou l’implication des acteurs socio-économiques (entreprises en particulier pour définir le taux d’utilisation des équipements financés) au sein de ces DPS ainsi que la démonstration de l’impact potentiel sur le territoire régional.</w:t>
      </w:r>
    </w:p>
    <w:p w14:paraId="0C4CFC8B" w14:textId="77777777" w:rsidR="003943C0" w:rsidRPr="009325D3" w:rsidRDefault="003943C0" w:rsidP="003943C0">
      <w:pPr>
        <w:pStyle w:val="Sansinterligne"/>
        <w:jc w:val="both"/>
        <w:rPr>
          <w:rFonts w:ascii="Calibri" w:hAnsi="Calibri" w:cs="Calibri"/>
        </w:rPr>
      </w:pPr>
    </w:p>
    <w:p w14:paraId="00810F68" w14:textId="77777777" w:rsidR="003943C0" w:rsidRPr="009325D3" w:rsidRDefault="003943C0" w:rsidP="003943C0">
      <w:pPr>
        <w:pStyle w:val="Sansinterligne"/>
        <w:jc w:val="both"/>
        <w:rPr>
          <w:rFonts w:ascii="Calibri" w:hAnsi="Calibri" w:cs="Calibri"/>
        </w:rPr>
      </w:pPr>
      <w:r w:rsidRPr="009325D3">
        <w:rPr>
          <w:rFonts w:ascii="Calibri" w:hAnsi="Calibri" w:cs="Calibri"/>
        </w:rPr>
        <w:t xml:space="preserve">La sélection des projets s’appuiera sur les indicateurs suivants : </w:t>
      </w:r>
    </w:p>
    <w:p w14:paraId="7238B104" w14:textId="77777777" w:rsidR="003943C0" w:rsidRPr="009325D3" w:rsidRDefault="003943C0" w:rsidP="003943C0">
      <w:pPr>
        <w:pStyle w:val="Sansinterligne"/>
        <w:numPr>
          <w:ilvl w:val="0"/>
          <w:numId w:val="2"/>
        </w:numPr>
        <w:jc w:val="both"/>
        <w:rPr>
          <w:rFonts w:ascii="Calibri" w:hAnsi="Calibri" w:cs="Calibri"/>
        </w:rPr>
      </w:pPr>
      <w:r w:rsidRPr="009325D3">
        <w:rPr>
          <w:rFonts w:ascii="Calibri" w:hAnsi="Calibri" w:cs="Calibri"/>
        </w:rPr>
        <w:lastRenderedPageBreak/>
        <w:t>Réponse à l’expression de besoin et / ou implication d’acteurs socio-économiques (prioritairement en région Centre-Val de Loire ; entreprises en particulier) en cohérence avec les feuilles de route des DPS.</w:t>
      </w:r>
    </w:p>
    <w:p w14:paraId="03EBD50D" w14:textId="77777777" w:rsidR="003943C0" w:rsidRPr="009325D3" w:rsidRDefault="003943C0" w:rsidP="003943C0">
      <w:pPr>
        <w:pStyle w:val="Sansinterligne"/>
        <w:numPr>
          <w:ilvl w:val="0"/>
          <w:numId w:val="2"/>
        </w:numPr>
        <w:jc w:val="both"/>
        <w:rPr>
          <w:rFonts w:ascii="Calibri" w:hAnsi="Calibri" w:cs="Calibri"/>
        </w:rPr>
      </w:pPr>
      <w:r w:rsidRPr="009325D3">
        <w:rPr>
          <w:rFonts w:ascii="Calibri" w:hAnsi="Calibri" w:cs="Calibri"/>
        </w:rPr>
        <w:t>Démonstration de l’impact socio – économique potentiel sur le territoire régional ;</w:t>
      </w:r>
    </w:p>
    <w:p w14:paraId="095916A3" w14:textId="77777777" w:rsidR="003943C0" w:rsidRPr="009325D3" w:rsidRDefault="003943C0" w:rsidP="003943C0">
      <w:pPr>
        <w:pStyle w:val="Sansinterligne"/>
        <w:numPr>
          <w:ilvl w:val="0"/>
          <w:numId w:val="2"/>
        </w:numPr>
        <w:jc w:val="both"/>
        <w:rPr>
          <w:rFonts w:ascii="Calibri" w:hAnsi="Calibri" w:cs="Calibri"/>
        </w:rPr>
      </w:pPr>
      <w:r w:rsidRPr="009325D3">
        <w:rPr>
          <w:rFonts w:ascii="Calibri" w:hAnsi="Calibri" w:cs="Calibri"/>
        </w:rPr>
        <w:t>Contribution à la structuration de la recherche dans le DPS concerné ;</w:t>
      </w:r>
    </w:p>
    <w:p w14:paraId="39C6268F" w14:textId="77777777" w:rsidR="003943C0" w:rsidRPr="009325D3" w:rsidRDefault="003943C0" w:rsidP="003943C0">
      <w:pPr>
        <w:pStyle w:val="Sansinterligne"/>
        <w:numPr>
          <w:ilvl w:val="0"/>
          <w:numId w:val="2"/>
        </w:numPr>
        <w:jc w:val="both"/>
        <w:rPr>
          <w:rFonts w:ascii="Calibri" w:hAnsi="Calibri" w:cs="Calibri"/>
        </w:rPr>
      </w:pPr>
      <w:r w:rsidRPr="009325D3">
        <w:rPr>
          <w:rFonts w:ascii="Calibri" w:hAnsi="Calibri" w:cs="Calibri"/>
        </w:rPr>
        <w:t>Expression d’intérêt d’acteurs socio-économiques impliqués dans le DPS concerné ;</w:t>
      </w:r>
    </w:p>
    <w:p w14:paraId="01C21066" w14:textId="77777777" w:rsidR="003943C0" w:rsidRPr="009325D3" w:rsidRDefault="003943C0" w:rsidP="003943C0">
      <w:pPr>
        <w:pStyle w:val="Sansinterligne"/>
        <w:numPr>
          <w:ilvl w:val="0"/>
          <w:numId w:val="2"/>
        </w:numPr>
        <w:jc w:val="both"/>
        <w:rPr>
          <w:rFonts w:ascii="Calibri" w:hAnsi="Calibri" w:cs="Calibri"/>
        </w:rPr>
      </w:pPr>
      <w:r w:rsidRPr="009325D3">
        <w:rPr>
          <w:rFonts w:ascii="Calibri" w:hAnsi="Calibri" w:cs="Calibri"/>
        </w:rPr>
        <w:t>Contribution matérielle ou financière, éventuelle, des partenaires socio-économiques ;</w:t>
      </w:r>
    </w:p>
    <w:p w14:paraId="0CFBC15F" w14:textId="77777777" w:rsidR="003943C0" w:rsidRPr="009325D3" w:rsidRDefault="003943C0" w:rsidP="003943C0">
      <w:pPr>
        <w:pStyle w:val="Sansinterligne"/>
        <w:numPr>
          <w:ilvl w:val="0"/>
          <w:numId w:val="2"/>
        </w:numPr>
        <w:jc w:val="both"/>
        <w:rPr>
          <w:rFonts w:ascii="Calibri" w:hAnsi="Calibri" w:cs="Calibri"/>
        </w:rPr>
      </w:pPr>
      <w:r w:rsidRPr="009325D3">
        <w:rPr>
          <w:rFonts w:ascii="Calibri" w:hAnsi="Calibri" w:cs="Calibri"/>
        </w:rPr>
        <w:t>Accès des entreprises partenaires et non-partenaires aux équipements et/ou connaissances résultant du projet.</w:t>
      </w:r>
    </w:p>
    <w:p w14:paraId="3136025A" w14:textId="77777777" w:rsidR="003943C0" w:rsidRDefault="003943C0" w:rsidP="003943C0">
      <w:pPr>
        <w:pStyle w:val="Sansinterligne"/>
        <w:jc w:val="both"/>
        <w:rPr>
          <w:rFonts w:ascii="Calibri" w:hAnsi="Calibri" w:cs="Calibri"/>
          <w:b/>
          <w:bCs/>
          <w:color w:val="002060"/>
        </w:rPr>
      </w:pPr>
    </w:p>
    <w:p w14:paraId="000500F2" w14:textId="77777777" w:rsidR="003943C0" w:rsidRPr="009325D3" w:rsidRDefault="003943C0" w:rsidP="003943C0">
      <w:pPr>
        <w:pStyle w:val="Sansinterligne"/>
        <w:jc w:val="both"/>
        <w:rPr>
          <w:rFonts w:ascii="Calibri" w:hAnsi="Calibri" w:cs="Calibri"/>
          <w:b/>
          <w:bCs/>
          <w:color w:val="002060"/>
        </w:rPr>
      </w:pPr>
      <w:r w:rsidRPr="009325D3">
        <w:rPr>
          <w:rFonts w:ascii="Calibri" w:hAnsi="Calibri" w:cs="Calibri"/>
          <w:b/>
          <w:bCs/>
          <w:color w:val="002060"/>
        </w:rPr>
        <w:t xml:space="preserve">Autres critères communs de sélection : </w:t>
      </w:r>
    </w:p>
    <w:p w14:paraId="5B01E85E" w14:textId="77777777" w:rsidR="003943C0" w:rsidRPr="009325D3" w:rsidRDefault="003943C0" w:rsidP="003943C0">
      <w:pPr>
        <w:pStyle w:val="Sansinterligne"/>
        <w:numPr>
          <w:ilvl w:val="0"/>
          <w:numId w:val="2"/>
        </w:numPr>
        <w:jc w:val="both"/>
        <w:rPr>
          <w:rFonts w:ascii="Calibri" w:hAnsi="Calibri" w:cs="Calibri"/>
        </w:rPr>
      </w:pPr>
      <w:r w:rsidRPr="009325D3">
        <w:rPr>
          <w:rFonts w:ascii="Calibri" w:hAnsi="Calibri" w:cs="Calibri"/>
        </w:rPr>
        <w:t xml:space="preserve">Effet levier des opérations </w:t>
      </w:r>
    </w:p>
    <w:p w14:paraId="733C32EE" w14:textId="77777777" w:rsidR="003943C0" w:rsidRPr="009325D3" w:rsidRDefault="003943C0" w:rsidP="003943C0">
      <w:pPr>
        <w:pStyle w:val="Sansinterligne"/>
        <w:numPr>
          <w:ilvl w:val="0"/>
          <w:numId w:val="2"/>
        </w:numPr>
        <w:jc w:val="both"/>
        <w:rPr>
          <w:rFonts w:ascii="Calibri" w:hAnsi="Calibri" w:cs="Calibri"/>
        </w:rPr>
      </w:pPr>
      <w:r w:rsidRPr="009325D3">
        <w:rPr>
          <w:rFonts w:ascii="Calibri" w:hAnsi="Calibri" w:cs="Calibri"/>
        </w:rPr>
        <w:t>Contribution à l’atteinte des objectifs spécifiques du Programmes et notamment impact sur les indicateurs de réalisation et de résultat.</w:t>
      </w:r>
    </w:p>
    <w:p w14:paraId="677ABD22" w14:textId="77777777" w:rsidR="003943C0" w:rsidRPr="009325D3" w:rsidRDefault="003943C0" w:rsidP="003943C0">
      <w:pPr>
        <w:pStyle w:val="Sansinterligne"/>
        <w:numPr>
          <w:ilvl w:val="0"/>
          <w:numId w:val="2"/>
        </w:numPr>
        <w:jc w:val="both"/>
        <w:rPr>
          <w:rFonts w:ascii="Calibri" w:hAnsi="Calibri" w:cs="Calibri"/>
        </w:rPr>
      </w:pPr>
      <w:r w:rsidRPr="009325D3">
        <w:rPr>
          <w:rFonts w:ascii="Calibri" w:hAnsi="Calibri" w:cs="Calibri"/>
        </w:rPr>
        <w:t>Les opérations doivent être en cohérence avec les principes horizontaux suivants : égalité des chances, non-discrimination, égalité entre les hommes et les femmes, et développement durable.</w:t>
      </w:r>
    </w:p>
    <w:p w14:paraId="6AB6B81C" w14:textId="77777777" w:rsidR="003943C0" w:rsidRPr="009325D3" w:rsidRDefault="003943C0" w:rsidP="003943C0">
      <w:pPr>
        <w:pStyle w:val="Sansinterligne"/>
        <w:numPr>
          <w:ilvl w:val="0"/>
          <w:numId w:val="2"/>
        </w:numPr>
        <w:jc w:val="both"/>
        <w:rPr>
          <w:rFonts w:ascii="Calibri" w:hAnsi="Calibri" w:cs="Calibri"/>
        </w:rPr>
      </w:pPr>
      <w:r w:rsidRPr="009325D3">
        <w:rPr>
          <w:rFonts w:ascii="Calibri" w:hAnsi="Calibri" w:cs="Calibri"/>
        </w:rPr>
        <w:t>Capacité financière : Les candidats doivent disposer de sources de financement stables et suffisantes pour maintenir leur activité pendant toute la période d’exécution de l’action ou l’exercice subventionné et pour participer à son financement.</w:t>
      </w:r>
    </w:p>
    <w:p w14:paraId="7EC2068D" w14:textId="77777777" w:rsidR="003943C0" w:rsidRPr="009325D3" w:rsidRDefault="003943C0" w:rsidP="003943C0">
      <w:pPr>
        <w:pStyle w:val="Sansinterligne"/>
        <w:jc w:val="both"/>
        <w:rPr>
          <w:rFonts w:ascii="Calibri" w:hAnsi="Calibri" w:cs="Calibri"/>
        </w:rPr>
      </w:pPr>
    </w:p>
    <w:p w14:paraId="74823D24" w14:textId="77777777" w:rsidR="003943C0" w:rsidRPr="009325D3" w:rsidRDefault="003943C0" w:rsidP="003943C0">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437079E6" w14:textId="77777777" w:rsidR="003943C0" w:rsidRPr="009325D3" w:rsidRDefault="003943C0" w:rsidP="003943C0">
      <w:pPr>
        <w:pStyle w:val="Sansinterligne"/>
        <w:jc w:val="both"/>
        <w:rPr>
          <w:rFonts w:ascii="Calibri" w:hAnsi="Calibri" w:cs="Calibri"/>
        </w:rPr>
      </w:pPr>
    </w:p>
    <w:p w14:paraId="4D015514" w14:textId="77777777" w:rsidR="003943C0" w:rsidRPr="009325D3" w:rsidRDefault="003943C0" w:rsidP="003943C0">
      <w:pPr>
        <w:pStyle w:val="Sansinterligne"/>
        <w:jc w:val="both"/>
        <w:rPr>
          <w:rFonts w:ascii="Calibri" w:hAnsi="Calibri" w:cs="Calibri"/>
        </w:rPr>
      </w:pPr>
      <w:r w:rsidRPr="009325D3">
        <w:rPr>
          <w:rFonts w:ascii="Calibri" w:hAnsi="Calibri" w:cs="Calibri"/>
        </w:rPr>
        <w:t>Guichet (au fil de l’eau).</w:t>
      </w:r>
    </w:p>
    <w:p w14:paraId="4729C904" w14:textId="77777777" w:rsidR="003943C0" w:rsidRPr="009325D3" w:rsidRDefault="003943C0" w:rsidP="003943C0">
      <w:pPr>
        <w:pStyle w:val="Sansinterligne"/>
        <w:jc w:val="both"/>
        <w:rPr>
          <w:rFonts w:ascii="Calibri" w:hAnsi="Calibri" w:cs="Calibri"/>
        </w:rPr>
      </w:pPr>
    </w:p>
    <w:p w14:paraId="291175BF" w14:textId="77777777" w:rsidR="003943C0" w:rsidRPr="009325D3" w:rsidRDefault="003943C0" w:rsidP="003943C0">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1DDEEB51" w14:textId="77777777" w:rsidR="003943C0" w:rsidRPr="009325D3" w:rsidRDefault="003943C0" w:rsidP="003943C0">
      <w:pPr>
        <w:pStyle w:val="Sansinterligne"/>
        <w:jc w:val="both"/>
        <w:rPr>
          <w:rFonts w:ascii="Calibri" w:hAnsi="Calibri" w:cs="Calibri"/>
        </w:rPr>
      </w:pPr>
    </w:p>
    <w:p w14:paraId="0BF64E7B" w14:textId="77777777" w:rsidR="003943C0" w:rsidRPr="009325D3" w:rsidRDefault="003943C0" w:rsidP="003943C0">
      <w:pPr>
        <w:pStyle w:val="Sansinterligne"/>
        <w:jc w:val="both"/>
        <w:rPr>
          <w:rFonts w:ascii="Calibri" w:hAnsi="Calibri" w:cs="Calibri"/>
        </w:rPr>
      </w:pPr>
      <w:r w:rsidRPr="009325D3">
        <w:rPr>
          <w:rFonts w:ascii="Calibri" w:hAnsi="Calibri" w:cs="Calibri"/>
        </w:rPr>
        <w:t>1.1 Bonne gouvernance de la stratégie nationale ou régionale de spécialisation intelligente</w:t>
      </w:r>
    </w:p>
    <w:p w14:paraId="032D862D" w14:textId="77777777" w:rsidR="003943C0" w:rsidRPr="009325D3" w:rsidRDefault="003943C0" w:rsidP="003943C0">
      <w:pPr>
        <w:pStyle w:val="Sansinterligne"/>
        <w:jc w:val="both"/>
        <w:rPr>
          <w:rFonts w:ascii="Calibri" w:hAnsi="Calibri" w:cs="Calibri"/>
        </w:rPr>
      </w:pPr>
    </w:p>
    <w:p w14:paraId="04811663" w14:textId="77777777" w:rsidR="003943C0" w:rsidRPr="009325D3" w:rsidRDefault="003943C0" w:rsidP="003943C0">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6744839F" w14:textId="77777777" w:rsidR="003943C0" w:rsidRPr="009325D3" w:rsidRDefault="003943C0" w:rsidP="003943C0">
      <w:pPr>
        <w:pStyle w:val="Sansinterligne"/>
        <w:jc w:val="both"/>
        <w:rPr>
          <w:rFonts w:ascii="Calibri" w:hAnsi="Calibri" w:cs="Calibri"/>
        </w:rPr>
      </w:pPr>
    </w:p>
    <w:p w14:paraId="4A7A4950" w14:textId="77777777" w:rsidR="003943C0" w:rsidRPr="009325D3" w:rsidRDefault="003943C0" w:rsidP="003943C0">
      <w:pPr>
        <w:pStyle w:val="Sansinterligne"/>
        <w:jc w:val="both"/>
        <w:rPr>
          <w:rFonts w:ascii="Calibri" w:hAnsi="Calibri" w:cs="Calibri"/>
        </w:rPr>
      </w:pPr>
      <w:r w:rsidRPr="009325D3">
        <w:rPr>
          <w:rFonts w:ascii="Calibri" w:eastAsia="Times New Roman" w:hAnsi="Calibri" w:cs="Calibri"/>
          <w:lang w:eastAsia="fr-FR"/>
        </w:rPr>
        <w:t>Les opérations financées doivent être en cohérence avec les principes horizontaux suivants : égalité des chances, non-discrimination, égalité entre les hommes et les femmes, développement durable</w:t>
      </w:r>
      <w:r>
        <w:rPr>
          <w:rFonts w:ascii="Calibri" w:eastAsia="Times New Roman" w:hAnsi="Calibri" w:cs="Calibri"/>
          <w:lang w:eastAsia="fr-FR"/>
        </w:rPr>
        <w:t>, accessibilité aux personnes en situation de handicap et Charte des droits fondamentaux de l’UE</w:t>
      </w:r>
      <w:r w:rsidRPr="009325D3">
        <w:rPr>
          <w:rFonts w:ascii="Calibri" w:eastAsia="Times New Roman" w:hAnsi="Calibri" w:cs="Calibri"/>
          <w:lang w:eastAsia="fr-FR"/>
        </w:rPr>
        <w:t>.</w:t>
      </w:r>
    </w:p>
    <w:p w14:paraId="505B5575" w14:textId="77777777" w:rsidR="003943C0" w:rsidRPr="009325D3" w:rsidRDefault="003943C0" w:rsidP="003943C0">
      <w:pPr>
        <w:pStyle w:val="Sansinterligne"/>
        <w:jc w:val="both"/>
        <w:rPr>
          <w:rFonts w:ascii="Calibri" w:hAnsi="Calibri" w:cs="Calibri"/>
        </w:rPr>
      </w:pPr>
    </w:p>
    <w:p w14:paraId="5AEA49B6" w14:textId="77777777" w:rsidR="003943C0" w:rsidRPr="009325D3" w:rsidRDefault="003943C0" w:rsidP="003943C0">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691AADA5" w14:textId="77777777" w:rsidR="003943C0" w:rsidRPr="009325D3" w:rsidRDefault="003943C0" w:rsidP="003943C0">
      <w:pPr>
        <w:pStyle w:val="Sansinterligne"/>
        <w:jc w:val="both"/>
        <w:rPr>
          <w:rFonts w:ascii="Calibri" w:hAnsi="Calibri" w:cs="Calibri"/>
        </w:rPr>
      </w:pPr>
    </w:p>
    <w:p w14:paraId="3F848DAD" w14:textId="77777777" w:rsidR="003943C0" w:rsidRPr="009325D3" w:rsidRDefault="003943C0" w:rsidP="003943C0">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5B3BED8D" w14:textId="77777777" w:rsidR="003943C0" w:rsidRPr="009325D3" w:rsidRDefault="003943C0" w:rsidP="003943C0">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251533E8" w14:textId="77777777" w:rsidR="003943C0" w:rsidRPr="009325D3" w:rsidRDefault="003943C0" w:rsidP="003943C0">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39752486" w14:textId="77777777" w:rsidR="003943C0" w:rsidRPr="009325D3" w:rsidRDefault="003943C0" w:rsidP="003943C0">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5E06E8F7" w14:textId="77777777" w:rsidR="003943C0" w:rsidRPr="009325D3" w:rsidRDefault="003943C0" w:rsidP="003943C0">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w:t>
      </w:r>
      <w:proofErr w:type="gramStart"/>
      <w:r w:rsidRPr="009325D3">
        <w:rPr>
          <w:rFonts w:ascii="Calibri" w:hAnsi="Calibri" w:cs="Calibri"/>
        </w:rPr>
        <w:t>’«</w:t>
      </w:r>
      <w:proofErr w:type="gramEnd"/>
      <w:r w:rsidRPr="009325D3">
        <w:rPr>
          <w:rFonts w:ascii="Calibri" w:hAnsi="Calibri" w:cs="Calibri"/>
        </w:rPr>
        <w:t xml:space="preserve"> aide d'État» visée à l'article 107, paragraphe 1, du traité sur le fonctionnement de l'Union européenne, C/2016/2946, OJ C 262, 19.7.2016, p. 1–50 .</w:t>
      </w:r>
    </w:p>
    <w:p w14:paraId="4A244617" w14:textId="77777777" w:rsidR="003943C0" w:rsidRPr="009325D3" w:rsidRDefault="003943C0" w:rsidP="003943C0">
      <w:pPr>
        <w:pStyle w:val="Sansinterligne"/>
        <w:jc w:val="both"/>
        <w:rPr>
          <w:rFonts w:ascii="Calibri" w:hAnsi="Calibri" w:cs="Calibri"/>
        </w:rPr>
      </w:pPr>
      <w:r w:rsidRPr="009325D3">
        <w:rPr>
          <w:rFonts w:ascii="Calibri" w:hAnsi="Calibri" w:cs="Calibri"/>
        </w:rPr>
        <w:t xml:space="preserve">  </w:t>
      </w:r>
    </w:p>
    <w:p w14:paraId="6CA1AB95" w14:textId="77777777" w:rsidR="003943C0" w:rsidRPr="009325D3" w:rsidRDefault="003943C0" w:rsidP="003943C0">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11405B0F" w14:textId="77777777" w:rsidR="003943C0" w:rsidRPr="009325D3" w:rsidRDefault="003943C0" w:rsidP="003943C0">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6CF1FF86" w14:textId="77777777" w:rsidR="003943C0" w:rsidRPr="009325D3" w:rsidRDefault="003943C0" w:rsidP="003943C0">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1AE4B6E9" w14:textId="77777777" w:rsidR="003943C0" w:rsidRPr="009325D3" w:rsidRDefault="003943C0" w:rsidP="003943C0">
      <w:pPr>
        <w:pStyle w:val="Sansinterligne"/>
        <w:jc w:val="both"/>
        <w:rPr>
          <w:rFonts w:ascii="Calibri" w:hAnsi="Calibri" w:cs="Calibri"/>
        </w:rPr>
      </w:pPr>
      <w:r w:rsidRPr="009325D3">
        <w:rPr>
          <w:rFonts w:ascii="Calibri" w:hAnsi="Calibri" w:cs="Calibri"/>
        </w:rPr>
        <w:t xml:space="preserve">  </w:t>
      </w:r>
    </w:p>
    <w:p w14:paraId="5349CC9B" w14:textId="77777777" w:rsidR="003943C0" w:rsidRPr="009325D3" w:rsidRDefault="003943C0" w:rsidP="003943C0">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513B267B" w14:textId="77777777" w:rsidR="003943C0" w:rsidRPr="009325D3" w:rsidRDefault="003943C0" w:rsidP="003943C0">
      <w:pPr>
        <w:pStyle w:val="Sansinterligne"/>
        <w:numPr>
          <w:ilvl w:val="0"/>
          <w:numId w:val="1"/>
        </w:numPr>
        <w:jc w:val="both"/>
        <w:rPr>
          <w:rFonts w:ascii="Calibri" w:hAnsi="Calibri" w:cs="Calibri"/>
        </w:rPr>
      </w:pPr>
      <w:r w:rsidRPr="009325D3">
        <w:rPr>
          <w:rFonts w:ascii="Calibri" w:hAnsi="Calibri" w:cs="Calibri"/>
        </w:rPr>
        <w:lastRenderedPageBreak/>
        <w:t xml:space="preserve">Code de la Commande Publique ; </w:t>
      </w:r>
    </w:p>
    <w:p w14:paraId="65402428" w14:textId="77777777" w:rsidR="003943C0" w:rsidRPr="009325D3" w:rsidRDefault="003943C0" w:rsidP="003943C0">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68B80CD0" w14:textId="77777777" w:rsidR="003943C0" w:rsidRPr="009325D3" w:rsidRDefault="003943C0" w:rsidP="003943C0">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77D0722F" w14:textId="77777777" w:rsidR="003943C0" w:rsidRPr="009325D3" w:rsidRDefault="003943C0" w:rsidP="003943C0">
      <w:pPr>
        <w:pStyle w:val="Sansinterligne"/>
        <w:jc w:val="both"/>
        <w:rPr>
          <w:rFonts w:ascii="Calibri" w:hAnsi="Calibri" w:cs="Calibri"/>
        </w:rPr>
      </w:pPr>
    </w:p>
    <w:p w14:paraId="12B96120" w14:textId="77777777" w:rsidR="003943C0" w:rsidRPr="009325D3" w:rsidRDefault="003943C0" w:rsidP="003943C0">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6CCFB967" w14:textId="77777777" w:rsidR="003943C0" w:rsidRPr="009325D3" w:rsidRDefault="003943C0" w:rsidP="003943C0">
      <w:pPr>
        <w:pStyle w:val="Sansinterligne"/>
        <w:jc w:val="both"/>
        <w:rPr>
          <w:rFonts w:ascii="Calibri" w:hAnsi="Calibri" w:cs="Calibri"/>
        </w:rPr>
      </w:pPr>
    </w:p>
    <w:p w14:paraId="780887C5" w14:textId="77777777" w:rsidR="003943C0" w:rsidRPr="009325D3" w:rsidRDefault="003943C0" w:rsidP="003943C0">
      <w:pPr>
        <w:pStyle w:val="Sansinterligne"/>
        <w:numPr>
          <w:ilvl w:val="0"/>
          <w:numId w:val="1"/>
        </w:numPr>
        <w:jc w:val="both"/>
        <w:rPr>
          <w:rFonts w:ascii="Calibri" w:hAnsi="Calibri" w:cs="Calibri"/>
        </w:rPr>
      </w:pPr>
      <w:r w:rsidRPr="009325D3">
        <w:rPr>
          <w:rFonts w:ascii="Calibri" w:hAnsi="Calibri" w:cs="Calibri"/>
        </w:rPr>
        <w:t>Equipements / matériels (non récupérables) : acquisition ou modernisation</w:t>
      </w:r>
    </w:p>
    <w:p w14:paraId="7A4D8B5F" w14:textId="77777777" w:rsidR="003943C0" w:rsidRPr="009325D3" w:rsidRDefault="003943C0" w:rsidP="003943C0">
      <w:pPr>
        <w:pStyle w:val="Sansinterligne"/>
        <w:numPr>
          <w:ilvl w:val="0"/>
          <w:numId w:val="1"/>
        </w:numPr>
        <w:jc w:val="both"/>
        <w:rPr>
          <w:rFonts w:ascii="Calibri" w:hAnsi="Calibri" w:cs="Calibri"/>
        </w:rPr>
      </w:pPr>
      <w:bookmarkStart w:id="3" w:name="_Hlk112856689"/>
      <w:r w:rsidRPr="009325D3">
        <w:rPr>
          <w:rFonts w:ascii="Calibri" w:hAnsi="Calibri" w:cs="Calibri"/>
        </w:rPr>
        <w:t>Personnels dédiés à l’opération</w:t>
      </w:r>
    </w:p>
    <w:bookmarkEnd w:id="3"/>
    <w:p w14:paraId="0BE8B0A1" w14:textId="77777777" w:rsidR="003943C0" w:rsidRPr="00186287" w:rsidRDefault="003943C0" w:rsidP="003943C0">
      <w:pPr>
        <w:pStyle w:val="Sansinterligne"/>
        <w:ind w:left="360"/>
        <w:jc w:val="both"/>
        <w:rPr>
          <w:rFonts w:ascii="Calibri" w:hAnsi="Calibri" w:cs="Calibri"/>
        </w:rPr>
      </w:pPr>
      <w:r w:rsidRPr="00186287">
        <w:rPr>
          <w:rFonts w:ascii="Calibri" w:hAnsi="Calibri" w:cs="Calibri"/>
          <w:u w:val="single"/>
        </w:rPr>
        <w:t>Pour les organismes de recherche et de diffusion des connaissances, établissements d'enseignement supérieur et de recherche</w:t>
      </w:r>
      <w:r w:rsidRPr="00186287">
        <w:rPr>
          <w:rFonts w:ascii="Calibri" w:hAnsi="Calibri" w:cs="Calibri"/>
        </w:rPr>
        <w:t> : seuls sont éligibles les personnels contractuels (CDD, CDI), en équivalent temps plein, au prorata de leur temps passé sur le projet. Les personnels titulaires de la fonction publique d’Etat ne sont pas éligibles.</w:t>
      </w:r>
    </w:p>
    <w:p w14:paraId="78CCC05D" w14:textId="77777777" w:rsidR="003943C0" w:rsidRPr="009325D3" w:rsidRDefault="003943C0" w:rsidP="003943C0">
      <w:pPr>
        <w:pStyle w:val="Sansinterligne"/>
        <w:numPr>
          <w:ilvl w:val="0"/>
          <w:numId w:val="1"/>
        </w:numPr>
        <w:jc w:val="both"/>
        <w:rPr>
          <w:rFonts w:ascii="Calibri" w:hAnsi="Calibri" w:cs="Calibri"/>
        </w:rPr>
      </w:pPr>
      <w:r w:rsidRPr="009325D3">
        <w:rPr>
          <w:rFonts w:ascii="Calibri" w:hAnsi="Calibri" w:cs="Calibri"/>
        </w:rPr>
        <w:t>Prestations externes</w:t>
      </w:r>
    </w:p>
    <w:p w14:paraId="61FCB29C" w14:textId="77777777" w:rsidR="003943C0" w:rsidRDefault="003943C0" w:rsidP="003943C0">
      <w:pPr>
        <w:pStyle w:val="Sansinterligne"/>
        <w:numPr>
          <w:ilvl w:val="0"/>
          <w:numId w:val="1"/>
        </w:numPr>
        <w:jc w:val="both"/>
        <w:rPr>
          <w:rFonts w:ascii="Calibri" w:hAnsi="Calibri" w:cs="Calibri"/>
        </w:rPr>
      </w:pPr>
      <w:r w:rsidRPr="009325D3">
        <w:rPr>
          <w:rFonts w:ascii="Calibri" w:hAnsi="Calibri" w:cs="Calibri"/>
        </w:rPr>
        <w:t>Fonctionnement (coûts dédiés à l’opération : consommables, matières premières, …)</w:t>
      </w:r>
    </w:p>
    <w:p w14:paraId="365CEA35" w14:textId="77777777" w:rsidR="003943C0" w:rsidRPr="009325D3" w:rsidRDefault="003943C0" w:rsidP="003943C0">
      <w:pPr>
        <w:pStyle w:val="Sansinterligne"/>
        <w:numPr>
          <w:ilvl w:val="0"/>
          <w:numId w:val="1"/>
        </w:numPr>
        <w:jc w:val="both"/>
        <w:rPr>
          <w:rFonts w:ascii="Calibri" w:hAnsi="Calibri" w:cs="Calibri"/>
        </w:rPr>
      </w:pPr>
      <w:r>
        <w:rPr>
          <w:rFonts w:ascii="Calibri" w:hAnsi="Calibri" w:cs="Calibri"/>
        </w:rPr>
        <w:t>Dépense de communication de l’opération</w:t>
      </w:r>
    </w:p>
    <w:p w14:paraId="2591BD6F" w14:textId="77777777" w:rsidR="003943C0" w:rsidRPr="009325D3" w:rsidRDefault="003943C0" w:rsidP="003943C0">
      <w:pPr>
        <w:pStyle w:val="Sansinterligne"/>
        <w:numPr>
          <w:ilvl w:val="0"/>
          <w:numId w:val="1"/>
        </w:numPr>
        <w:rPr>
          <w:rFonts w:ascii="Calibri" w:hAnsi="Calibri" w:cs="Calibri"/>
        </w:rPr>
      </w:pPr>
      <w:bookmarkStart w:id="4" w:name="_Hlk97825989"/>
      <w:r w:rsidRPr="009325D3">
        <w:rPr>
          <w:rFonts w:ascii="Calibri" w:hAnsi="Calibri" w:cs="Calibri"/>
        </w:rPr>
        <w:t>Coûts indirects (non pris en compte en dépenses directes) mise en œuvre via des options de coûts simplifiés</w:t>
      </w:r>
    </w:p>
    <w:bookmarkEnd w:id="4"/>
    <w:p w14:paraId="631D1E6B" w14:textId="77777777" w:rsidR="003943C0" w:rsidRPr="009325D3" w:rsidRDefault="003943C0" w:rsidP="003943C0">
      <w:pPr>
        <w:pStyle w:val="Sansinterligne"/>
        <w:jc w:val="both"/>
        <w:rPr>
          <w:rFonts w:ascii="Calibri" w:hAnsi="Calibri" w:cs="Calibri"/>
        </w:rPr>
      </w:pPr>
    </w:p>
    <w:p w14:paraId="6F24D991" w14:textId="77777777" w:rsidR="003943C0" w:rsidRPr="009325D3" w:rsidRDefault="003943C0" w:rsidP="003943C0">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73BB82B0" w14:textId="77777777" w:rsidR="003943C0" w:rsidRPr="009325D3" w:rsidRDefault="003943C0" w:rsidP="003943C0">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3943C0" w:rsidRPr="009325D3" w14:paraId="7AF9D568" w14:textId="77777777" w:rsidTr="000B288C">
        <w:tc>
          <w:tcPr>
            <w:tcW w:w="785" w:type="dxa"/>
            <w:gridSpan w:val="2"/>
            <w:tcBorders>
              <w:top w:val="nil"/>
              <w:left w:val="nil"/>
              <w:right w:val="nil"/>
            </w:tcBorders>
          </w:tcPr>
          <w:p w14:paraId="7B91933E" w14:textId="77777777" w:rsidR="003943C0" w:rsidRPr="009325D3" w:rsidRDefault="003943C0" w:rsidP="000B288C">
            <w:pPr>
              <w:pStyle w:val="Sansinterligne"/>
              <w:jc w:val="both"/>
              <w:rPr>
                <w:rFonts w:ascii="Calibri" w:hAnsi="Calibri" w:cs="Calibri"/>
              </w:rPr>
            </w:pPr>
          </w:p>
        </w:tc>
        <w:tc>
          <w:tcPr>
            <w:tcW w:w="8287" w:type="dxa"/>
            <w:tcBorders>
              <w:top w:val="nil"/>
              <w:left w:val="nil"/>
            </w:tcBorders>
            <w:vAlign w:val="center"/>
          </w:tcPr>
          <w:p w14:paraId="1ACAB4BA" w14:textId="77777777" w:rsidR="003943C0" w:rsidRPr="009325D3" w:rsidRDefault="003943C0" w:rsidP="000B288C">
            <w:pPr>
              <w:pStyle w:val="Sansinterligne"/>
              <w:rPr>
                <w:rFonts w:ascii="Calibri" w:hAnsi="Calibri" w:cs="Calibri"/>
                <w:b/>
                <w:bCs/>
                <w:color w:val="002060"/>
              </w:rPr>
            </w:pPr>
          </w:p>
        </w:tc>
        <w:tc>
          <w:tcPr>
            <w:tcW w:w="1423" w:type="dxa"/>
            <w:tcBorders>
              <w:left w:val="nil"/>
            </w:tcBorders>
            <w:vAlign w:val="center"/>
          </w:tcPr>
          <w:p w14:paraId="6D83F924" w14:textId="77777777" w:rsidR="003943C0" w:rsidRPr="009325D3" w:rsidRDefault="003943C0"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3943C0" w:rsidRPr="009325D3" w14:paraId="3F1E157B" w14:textId="77777777" w:rsidTr="000B288C">
        <w:tc>
          <w:tcPr>
            <w:tcW w:w="9072" w:type="dxa"/>
            <w:gridSpan w:val="3"/>
            <w:vAlign w:val="center"/>
          </w:tcPr>
          <w:p w14:paraId="5D7CF662" w14:textId="77777777" w:rsidR="003943C0" w:rsidRPr="009325D3" w:rsidRDefault="003943C0"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1E04F455" w14:textId="77777777" w:rsidR="003943C0" w:rsidRPr="009325D3" w:rsidRDefault="003943C0"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1C03FFDC" wp14:editId="607B69F9">
                  <wp:extent cx="262393" cy="262393"/>
                  <wp:effectExtent l="0" t="0" r="4445" b="4445"/>
                  <wp:docPr id="237" name="Picture 23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3943C0" w:rsidRPr="009325D3" w14:paraId="666036E5" w14:textId="77777777" w:rsidTr="000B288C">
        <w:tc>
          <w:tcPr>
            <w:tcW w:w="284" w:type="dxa"/>
            <w:tcBorders>
              <w:right w:val="nil"/>
            </w:tcBorders>
          </w:tcPr>
          <w:p w14:paraId="002AD6CB" w14:textId="77777777" w:rsidR="003943C0" w:rsidRPr="009325D3" w:rsidRDefault="003943C0" w:rsidP="000B288C">
            <w:pPr>
              <w:pStyle w:val="Sansinterligne"/>
              <w:jc w:val="both"/>
              <w:rPr>
                <w:rFonts w:ascii="Calibri" w:hAnsi="Calibri" w:cs="Calibri"/>
              </w:rPr>
            </w:pPr>
          </w:p>
        </w:tc>
        <w:tc>
          <w:tcPr>
            <w:tcW w:w="8788" w:type="dxa"/>
            <w:gridSpan w:val="2"/>
            <w:tcBorders>
              <w:left w:val="nil"/>
            </w:tcBorders>
            <w:vAlign w:val="center"/>
          </w:tcPr>
          <w:p w14:paraId="067EEBB0" w14:textId="77777777" w:rsidR="003943C0" w:rsidRPr="009325D3" w:rsidRDefault="003943C0"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4E246C6B" w14:textId="77777777" w:rsidR="003943C0" w:rsidRPr="009325D3" w:rsidRDefault="003943C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99D5822" wp14:editId="244B1906">
                  <wp:extent cx="262393" cy="262393"/>
                  <wp:effectExtent l="0" t="0" r="4445" b="4445"/>
                  <wp:docPr id="238" name="Picture 23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3943C0" w:rsidRPr="009325D3" w14:paraId="480B922D" w14:textId="77777777" w:rsidTr="000B288C">
        <w:tc>
          <w:tcPr>
            <w:tcW w:w="284" w:type="dxa"/>
            <w:tcBorders>
              <w:right w:val="nil"/>
            </w:tcBorders>
          </w:tcPr>
          <w:p w14:paraId="1426EA14" w14:textId="77777777" w:rsidR="003943C0" w:rsidRPr="009325D3" w:rsidRDefault="003943C0" w:rsidP="000B288C">
            <w:pPr>
              <w:pStyle w:val="Sansinterligne"/>
              <w:jc w:val="both"/>
              <w:rPr>
                <w:rFonts w:ascii="Calibri" w:hAnsi="Calibri" w:cs="Calibri"/>
              </w:rPr>
            </w:pPr>
          </w:p>
        </w:tc>
        <w:tc>
          <w:tcPr>
            <w:tcW w:w="8788" w:type="dxa"/>
            <w:gridSpan w:val="2"/>
            <w:tcBorders>
              <w:left w:val="nil"/>
            </w:tcBorders>
            <w:vAlign w:val="center"/>
          </w:tcPr>
          <w:p w14:paraId="33EEB08C" w14:textId="77777777" w:rsidR="003943C0" w:rsidRPr="009325D3" w:rsidRDefault="003943C0"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66F7B5EF" w14:textId="77777777" w:rsidR="003943C0" w:rsidRPr="009325D3" w:rsidRDefault="003943C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00BBAA4" wp14:editId="0D042004">
                  <wp:extent cx="262393" cy="262393"/>
                  <wp:effectExtent l="0" t="0" r="4445" b="4445"/>
                  <wp:docPr id="239" name="Picture 23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3943C0" w:rsidRPr="009325D3" w14:paraId="132BE606" w14:textId="77777777" w:rsidTr="000B288C">
        <w:tc>
          <w:tcPr>
            <w:tcW w:w="284" w:type="dxa"/>
            <w:tcBorders>
              <w:right w:val="nil"/>
            </w:tcBorders>
          </w:tcPr>
          <w:p w14:paraId="7EF3A7F4" w14:textId="77777777" w:rsidR="003943C0" w:rsidRPr="009325D3" w:rsidRDefault="003943C0" w:rsidP="000B288C">
            <w:pPr>
              <w:pStyle w:val="Sansinterligne"/>
              <w:jc w:val="both"/>
              <w:rPr>
                <w:rFonts w:ascii="Calibri" w:hAnsi="Calibri" w:cs="Calibri"/>
              </w:rPr>
            </w:pPr>
          </w:p>
        </w:tc>
        <w:tc>
          <w:tcPr>
            <w:tcW w:w="8788" w:type="dxa"/>
            <w:gridSpan w:val="2"/>
            <w:tcBorders>
              <w:left w:val="nil"/>
            </w:tcBorders>
            <w:vAlign w:val="center"/>
          </w:tcPr>
          <w:p w14:paraId="647F3326" w14:textId="77777777" w:rsidR="003943C0" w:rsidRPr="009325D3" w:rsidRDefault="003943C0"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7EDA2E37" w14:textId="77777777" w:rsidR="003943C0" w:rsidRPr="009325D3" w:rsidRDefault="003943C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24CE56F" wp14:editId="0B0AC512">
                  <wp:extent cx="262393" cy="262393"/>
                  <wp:effectExtent l="0" t="0" r="4445" b="4445"/>
                  <wp:docPr id="240" name="Picture 24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3943C0" w:rsidRPr="009325D3" w14:paraId="1DAF31BD" w14:textId="77777777" w:rsidTr="000B288C">
        <w:tc>
          <w:tcPr>
            <w:tcW w:w="284" w:type="dxa"/>
            <w:tcBorders>
              <w:right w:val="nil"/>
            </w:tcBorders>
          </w:tcPr>
          <w:p w14:paraId="16243957" w14:textId="77777777" w:rsidR="003943C0" w:rsidRPr="009325D3" w:rsidRDefault="003943C0" w:rsidP="000B288C">
            <w:pPr>
              <w:pStyle w:val="Sansinterligne"/>
              <w:jc w:val="both"/>
              <w:rPr>
                <w:rFonts w:ascii="Calibri" w:hAnsi="Calibri" w:cs="Calibri"/>
              </w:rPr>
            </w:pPr>
          </w:p>
        </w:tc>
        <w:tc>
          <w:tcPr>
            <w:tcW w:w="8788" w:type="dxa"/>
            <w:gridSpan w:val="2"/>
            <w:tcBorders>
              <w:left w:val="nil"/>
            </w:tcBorders>
            <w:vAlign w:val="center"/>
          </w:tcPr>
          <w:p w14:paraId="06B88B30" w14:textId="77777777" w:rsidR="003943C0" w:rsidRPr="009325D3" w:rsidRDefault="003943C0"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70C055F9" w14:textId="77777777" w:rsidR="003943C0" w:rsidRPr="009325D3" w:rsidRDefault="003943C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736ECD3" wp14:editId="512837B6">
                  <wp:extent cx="262393" cy="262393"/>
                  <wp:effectExtent l="0" t="0" r="4445" b="4445"/>
                  <wp:docPr id="241" name="Picture 241"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3943C0" w:rsidRPr="009325D3" w14:paraId="4197B00A" w14:textId="77777777" w:rsidTr="000B288C">
        <w:tc>
          <w:tcPr>
            <w:tcW w:w="284" w:type="dxa"/>
            <w:tcBorders>
              <w:right w:val="nil"/>
            </w:tcBorders>
          </w:tcPr>
          <w:p w14:paraId="6513D1EF" w14:textId="77777777" w:rsidR="003943C0" w:rsidRPr="009325D3" w:rsidRDefault="003943C0" w:rsidP="000B288C">
            <w:pPr>
              <w:pStyle w:val="Sansinterligne"/>
              <w:jc w:val="both"/>
              <w:rPr>
                <w:rFonts w:ascii="Calibri" w:hAnsi="Calibri" w:cs="Calibri"/>
              </w:rPr>
            </w:pPr>
          </w:p>
        </w:tc>
        <w:tc>
          <w:tcPr>
            <w:tcW w:w="8788" w:type="dxa"/>
            <w:gridSpan w:val="2"/>
            <w:tcBorders>
              <w:left w:val="nil"/>
            </w:tcBorders>
            <w:vAlign w:val="center"/>
          </w:tcPr>
          <w:p w14:paraId="4469B975" w14:textId="77777777" w:rsidR="003943C0" w:rsidRPr="009325D3" w:rsidRDefault="003943C0"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26FC8C1B" w14:textId="77777777" w:rsidR="003943C0" w:rsidRPr="009325D3" w:rsidRDefault="003943C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EEE31E3" wp14:editId="62FC931A">
                  <wp:extent cx="262393" cy="262393"/>
                  <wp:effectExtent l="0" t="0" r="4445" b="4445"/>
                  <wp:docPr id="242" name="Picture 242"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3943C0" w:rsidRPr="009325D3" w14:paraId="0A321458" w14:textId="77777777" w:rsidTr="000B288C">
        <w:tc>
          <w:tcPr>
            <w:tcW w:w="9072" w:type="dxa"/>
            <w:gridSpan w:val="3"/>
            <w:vAlign w:val="center"/>
          </w:tcPr>
          <w:p w14:paraId="73494D5E" w14:textId="77777777" w:rsidR="003943C0" w:rsidRPr="009325D3" w:rsidRDefault="003943C0"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5E29F1E7" w14:textId="77777777" w:rsidR="003943C0" w:rsidRPr="009325D3" w:rsidRDefault="003943C0"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0EA42AC9" wp14:editId="4B0A086E">
                  <wp:extent cx="230588" cy="230588"/>
                  <wp:effectExtent l="0" t="0" r="0" b="0"/>
                  <wp:docPr id="243" name="Picture 24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3943C0" w:rsidRPr="009325D3" w14:paraId="4EC60D90" w14:textId="77777777" w:rsidTr="000B288C">
        <w:tc>
          <w:tcPr>
            <w:tcW w:w="9072" w:type="dxa"/>
            <w:gridSpan w:val="3"/>
            <w:vAlign w:val="center"/>
          </w:tcPr>
          <w:p w14:paraId="3E433D40" w14:textId="77777777" w:rsidR="003943C0" w:rsidRPr="009325D3" w:rsidRDefault="003943C0"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34918C74" w14:textId="77777777" w:rsidR="003943C0" w:rsidRPr="009325D3" w:rsidRDefault="003943C0"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5AF252A1" wp14:editId="1D58CF32">
                  <wp:extent cx="246490" cy="246490"/>
                  <wp:effectExtent l="0" t="0" r="1270" b="1270"/>
                  <wp:docPr id="244" name="Picture 24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4595" cy="254595"/>
                          </a:xfrm>
                          <a:prstGeom prst="rect">
                            <a:avLst/>
                          </a:prstGeom>
                        </pic:spPr>
                      </pic:pic>
                    </a:graphicData>
                  </a:graphic>
                </wp:inline>
              </w:drawing>
            </w:r>
          </w:p>
        </w:tc>
      </w:tr>
    </w:tbl>
    <w:p w14:paraId="1F033BD6" w14:textId="77777777" w:rsidR="003943C0" w:rsidRPr="009325D3" w:rsidRDefault="003943C0" w:rsidP="003943C0">
      <w:pPr>
        <w:pStyle w:val="Sansinterligne"/>
        <w:jc w:val="both"/>
        <w:rPr>
          <w:rFonts w:ascii="Calibri" w:hAnsi="Calibri" w:cs="Calibri"/>
        </w:rPr>
      </w:pPr>
    </w:p>
    <w:p w14:paraId="5A1B3125" w14:textId="77777777" w:rsidR="003943C0" w:rsidRPr="009325D3" w:rsidRDefault="003943C0" w:rsidP="003943C0">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60393F51" w14:textId="77777777" w:rsidR="003943C0" w:rsidRPr="009325D3" w:rsidRDefault="003943C0" w:rsidP="003943C0">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697"/>
        <w:gridCol w:w="711"/>
        <w:gridCol w:w="6077"/>
      </w:tblGrid>
      <w:tr w:rsidR="003943C0" w:rsidRPr="009325D3" w14:paraId="7DD0F9BB" w14:textId="77777777" w:rsidTr="000B288C">
        <w:trPr>
          <w:trHeight w:val="2241"/>
        </w:trPr>
        <w:tc>
          <w:tcPr>
            <w:tcW w:w="3697" w:type="dxa"/>
            <w:vAlign w:val="center"/>
          </w:tcPr>
          <w:p w14:paraId="0F3EEF54" w14:textId="77777777" w:rsidR="003943C0" w:rsidRPr="009325D3" w:rsidRDefault="003943C0" w:rsidP="000B288C">
            <w:pPr>
              <w:pStyle w:val="Sansinterligne"/>
              <w:jc w:val="center"/>
              <w:rPr>
                <w:rFonts w:ascii="Calibri" w:hAnsi="Calibri" w:cs="Calibri"/>
                <w:b/>
                <w:bCs/>
              </w:rPr>
            </w:pPr>
            <w:r w:rsidRPr="009325D3">
              <w:rPr>
                <w:rFonts w:ascii="Calibri" w:hAnsi="Calibri" w:cs="Calibri"/>
                <w:b/>
                <w:bCs/>
              </w:rPr>
              <w:t>Taux maximum indicatif FEDER du coût total éligible</w:t>
            </w:r>
          </w:p>
          <w:p w14:paraId="7C702861" w14:textId="77777777" w:rsidR="003943C0" w:rsidRPr="009325D3" w:rsidRDefault="003943C0" w:rsidP="000B288C">
            <w:pPr>
              <w:pStyle w:val="Sansinterligne"/>
              <w:jc w:val="center"/>
              <w:rPr>
                <w:rFonts w:ascii="Calibri" w:hAnsi="Calibri" w:cs="Calibri"/>
              </w:rPr>
            </w:pPr>
            <w:r w:rsidRPr="009325D3">
              <w:rPr>
                <w:rFonts w:ascii="Calibri" w:hAnsi="Calibri" w:cs="Calibri"/>
                <w:sz w:val="20"/>
                <w:szCs w:val="20"/>
              </w:rPr>
              <w:t>(</w:t>
            </w:r>
            <w:proofErr w:type="gramStart"/>
            <w:r w:rsidRPr="009325D3">
              <w:rPr>
                <w:rFonts w:ascii="Calibri" w:hAnsi="Calibri" w:cs="Calibri"/>
                <w:sz w:val="20"/>
                <w:szCs w:val="20"/>
              </w:rPr>
              <w:t>sous</w:t>
            </w:r>
            <w:proofErr w:type="gramEnd"/>
            <w:r w:rsidRPr="009325D3">
              <w:rPr>
                <w:rFonts w:ascii="Calibri" w:hAnsi="Calibri" w:cs="Calibri"/>
                <w:sz w:val="20"/>
                <w:szCs w:val="20"/>
              </w:rPr>
              <w:t xml:space="preserve"> réserve de la règlementation en matière d’aide d’Etat)</w:t>
            </w:r>
          </w:p>
        </w:tc>
        <w:tc>
          <w:tcPr>
            <w:tcW w:w="711" w:type="dxa"/>
            <w:vAlign w:val="center"/>
          </w:tcPr>
          <w:p w14:paraId="75C9FA49" w14:textId="77777777" w:rsidR="003943C0" w:rsidRPr="009325D3" w:rsidRDefault="003943C0" w:rsidP="000B288C">
            <w:pPr>
              <w:pStyle w:val="Sansinterligne"/>
              <w:jc w:val="center"/>
              <w:rPr>
                <w:rFonts w:ascii="Calibri" w:hAnsi="Calibri" w:cs="Calibri"/>
                <w:b/>
                <w:bCs/>
              </w:rPr>
            </w:pPr>
            <w:r w:rsidRPr="009325D3">
              <w:rPr>
                <w:rFonts w:ascii="Calibri" w:hAnsi="Calibri" w:cs="Calibri"/>
                <w:b/>
                <w:bCs/>
                <w:color w:val="00B050"/>
              </w:rPr>
              <w:t>60%</w:t>
            </w:r>
          </w:p>
        </w:tc>
        <w:tc>
          <w:tcPr>
            <w:tcW w:w="6077" w:type="dxa"/>
            <w:vAlign w:val="center"/>
          </w:tcPr>
          <w:p w14:paraId="6093B5D5" w14:textId="77777777" w:rsidR="003943C0" w:rsidRPr="009325D3" w:rsidRDefault="003943C0" w:rsidP="000B288C">
            <w:pPr>
              <w:pStyle w:val="Sansinterligne"/>
              <w:rPr>
                <w:rFonts w:ascii="Calibri" w:hAnsi="Calibri" w:cs="Calibri"/>
                <w:b/>
                <w:bCs/>
              </w:rPr>
            </w:pPr>
            <w:r w:rsidRPr="009325D3">
              <w:rPr>
                <w:rFonts w:ascii="Calibri" w:hAnsi="Calibri" w:cs="Calibri"/>
                <w:b/>
                <w:bCs/>
              </w:rPr>
              <w:t xml:space="preserve">Régimes d’aides applicables : </w:t>
            </w:r>
          </w:p>
          <w:p w14:paraId="1DB39B33" w14:textId="77777777" w:rsidR="003943C0" w:rsidRPr="009325D3" w:rsidRDefault="003943C0"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Toute base juridique pertinente, notamment en recherche, développement et innovation (RDI). </w:t>
            </w:r>
          </w:p>
          <w:p w14:paraId="0E55BFCF" w14:textId="77777777" w:rsidR="003943C0" w:rsidRPr="009325D3" w:rsidRDefault="003943C0"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0AAC183B" w14:textId="77777777" w:rsidR="003943C0" w:rsidRPr="009325D3" w:rsidRDefault="003943C0"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072A5379" w14:textId="77777777" w:rsidR="003943C0" w:rsidRPr="009325D3" w:rsidRDefault="003943C0"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3943C0" w:rsidRPr="009325D3" w14:paraId="5D405A35" w14:textId="77777777" w:rsidTr="000B288C">
        <w:trPr>
          <w:trHeight w:val="780"/>
        </w:trPr>
        <w:tc>
          <w:tcPr>
            <w:tcW w:w="4408" w:type="dxa"/>
            <w:gridSpan w:val="2"/>
            <w:vAlign w:val="center"/>
          </w:tcPr>
          <w:p w14:paraId="550984A7" w14:textId="77777777" w:rsidR="003943C0" w:rsidRPr="009325D3" w:rsidRDefault="003943C0" w:rsidP="000B288C">
            <w:pPr>
              <w:pStyle w:val="Sansinterligne"/>
              <w:jc w:val="center"/>
              <w:rPr>
                <w:rFonts w:ascii="Calibri" w:hAnsi="Calibri" w:cs="Calibri"/>
                <w:b/>
                <w:bCs/>
                <w:color w:val="00B050"/>
              </w:rPr>
            </w:pPr>
            <w:r w:rsidRPr="009325D3">
              <w:rPr>
                <w:rFonts w:ascii="Calibri" w:hAnsi="Calibri" w:cs="Calibri"/>
                <w:b/>
                <w:bCs/>
              </w:rPr>
              <w:t>Montant de l’aide FEDER (minimum/maximum)</w:t>
            </w:r>
          </w:p>
        </w:tc>
        <w:tc>
          <w:tcPr>
            <w:tcW w:w="6077" w:type="dxa"/>
            <w:vAlign w:val="center"/>
          </w:tcPr>
          <w:p w14:paraId="6932CF1C" w14:textId="77777777" w:rsidR="003943C0" w:rsidRPr="009325D3" w:rsidRDefault="003943C0" w:rsidP="000B288C">
            <w:pPr>
              <w:pStyle w:val="Sansinterligne"/>
              <w:rPr>
                <w:rFonts w:ascii="Calibri" w:hAnsi="Calibri" w:cs="Calibri"/>
                <w:b/>
                <w:bCs/>
              </w:rPr>
            </w:pPr>
            <w:r w:rsidRPr="009325D3">
              <w:rPr>
                <w:rFonts w:ascii="Calibri" w:hAnsi="Calibri" w:cs="Calibri"/>
                <w:b/>
                <w:bCs/>
              </w:rPr>
              <w:t>Minimum : 50 000 € par projet</w:t>
            </w:r>
          </w:p>
        </w:tc>
      </w:tr>
    </w:tbl>
    <w:p w14:paraId="08D198D2" w14:textId="77777777" w:rsidR="003943C0" w:rsidRPr="009325D3" w:rsidRDefault="003943C0" w:rsidP="003943C0">
      <w:pPr>
        <w:pStyle w:val="Sansinterligne"/>
        <w:jc w:val="both"/>
        <w:rPr>
          <w:rFonts w:ascii="Calibri" w:hAnsi="Calibri" w:cs="Calibri"/>
        </w:rPr>
      </w:pPr>
    </w:p>
    <w:p w14:paraId="6BE0638A" w14:textId="77777777" w:rsidR="003943C0" w:rsidRPr="009325D3" w:rsidRDefault="003943C0" w:rsidP="003943C0">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1A578844" w14:textId="77777777" w:rsidR="003943C0" w:rsidRPr="009325D3" w:rsidRDefault="003943C0" w:rsidP="003943C0">
      <w:pPr>
        <w:pStyle w:val="Sansinterligne"/>
        <w:ind w:left="720"/>
        <w:jc w:val="both"/>
        <w:rPr>
          <w:rFonts w:ascii="Calibri" w:hAnsi="Calibri" w:cs="Calibri"/>
        </w:rPr>
      </w:pPr>
    </w:p>
    <w:p w14:paraId="2B13582B" w14:textId="77777777" w:rsidR="003943C0" w:rsidRPr="009325D3" w:rsidRDefault="003943C0" w:rsidP="003943C0">
      <w:pPr>
        <w:pStyle w:val="Sansinterligne"/>
        <w:numPr>
          <w:ilvl w:val="0"/>
          <w:numId w:val="1"/>
        </w:numPr>
        <w:jc w:val="both"/>
        <w:rPr>
          <w:rFonts w:ascii="Calibri" w:hAnsi="Calibri" w:cs="Calibri"/>
        </w:rPr>
      </w:pPr>
      <w:r w:rsidRPr="009325D3">
        <w:rPr>
          <w:rFonts w:ascii="Calibri" w:hAnsi="Calibri" w:cs="Calibri"/>
        </w:rPr>
        <w:t>Etat (dont ANR)</w:t>
      </w:r>
    </w:p>
    <w:p w14:paraId="202A3DB1" w14:textId="77777777" w:rsidR="003943C0" w:rsidRPr="009325D3" w:rsidRDefault="003943C0" w:rsidP="003943C0">
      <w:pPr>
        <w:pStyle w:val="Sansinterligne"/>
        <w:numPr>
          <w:ilvl w:val="0"/>
          <w:numId w:val="1"/>
        </w:numPr>
        <w:jc w:val="both"/>
        <w:rPr>
          <w:rFonts w:ascii="Calibri" w:hAnsi="Calibri" w:cs="Calibri"/>
        </w:rPr>
      </w:pPr>
      <w:r w:rsidRPr="009325D3">
        <w:rPr>
          <w:rFonts w:ascii="Calibri" w:hAnsi="Calibri" w:cs="Calibri"/>
        </w:rPr>
        <w:t>Région (dont dispositifs type Programmes Ambition Recherche Développement et Appels à projets de recherche, …),</w:t>
      </w:r>
    </w:p>
    <w:p w14:paraId="0F8D8180" w14:textId="77777777" w:rsidR="003943C0" w:rsidRPr="009325D3" w:rsidRDefault="003943C0" w:rsidP="003943C0">
      <w:pPr>
        <w:pStyle w:val="Sansinterligne"/>
        <w:numPr>
          <w:ilvl w:val="0"/>
          <w:numId w:val="1"/>
        </w:numPr>
        <w:jc w:val="both"/>
        <w:rPr>
          <w:rFonts w:ascii="Calibri" w:hAnsi="Calibri" w:cs="Calibri"/>
        </w:rPr>
      </w:pPr>
      <w:r w:rsidRPr="009325D3">
        <w:rPr>
          <w:rFonts w:ascii="Calibri" w:hAnsi="Calibri" w:cs="Calibri"/>
        </w:rPr>
        <w:lastRenderedPageBreak/>
        <w:t>Autres collectivités territoriales.</w:t>
      </w:r>
    </w:p>
    <w:p w14:paraId="20029D4B" w14:textId="77777777" w:rsidR="003943C0" w:rsidRPr="009325D3" w:rsidRDefault="003943C0" w:rsidP="003943C0">
      <w:pPr>
        <w:pStyle w:val="Sansinterligne"/>
        <w:jc w:val="both"/>
        <w:rPr>
          <w:rFonts w:ascii="Calibri" w:hAnsi="Calibri" w:cs="Calibri"/>
        </w:rPr>
      </w:pPr>
    </w:p>
    <w:p w14:paraId="1F5914A0" w14:textId="77777777" w:rsidR="003943C0" w:rsidRPr="009325D3" w:rsidRDefault="003943C0" w:rsidP="003943C0">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w:t>
      </w:r>
      <w:proofErr w:type="gramEnd"/>
      <w:r w:rsidRPr="009325D3">
        <w:rPr>
          <w:rFonts w:ascii="Calibri" w:hAnsi="Calibri" w:cs="Calibri"/>
          <w:b/>
          <w:bCs/>
          <w:color w:val="002060"/>
          <w:sz w:val="28"/>
          <w:szCs w:val="28"/>
        </w:rPr>
        <w:t xml:space="preserve"> de réalisation et de résultat</w:t>
      </w:r>
    </w:p>
    <w:p w14:paraId="3778F174" w14:textId="77777777" w:rsidR="003943C0" w:rsidRPr="009325D3" w:rsidRDefault="003943C0" w:rsidP="003943C0">
      <w:pPr>
        <w:pStyle w:val="Sansinterligne"/>
        <w:jc w:val="both"/>
        <w:rPr>
          <w:rFonts w:ascii="Calibri" w:hAnsi="Calibri" w:cs="Calibri"/>
        </w:rPr>
      </w:pPr>
    </w:p>
    <w:tbl>
      <w:tblPr>
        <w:tblStyle w:val="Grilledutableau"/>
        <w:tblW w:w="10485" w:type="dxa"/>
        <w:tblLayout w:type="fixed"/>
        <w:tblLook w:val="04A0" w:firstRow="1" w:lastRow="0" w:firstColumn="1" w:lastColumn="0" w:noHBand="0" w:noVBand="1"/>
      </w:tblPr>
      <w:tblGrid>
        <w:gridCol w:w="1231"/>
        <w:gridCol w:w="966"/>
        <w:gridCol w:w="2930"/>
        <w:gridCol w:w="1579"/>
        <w:gridCol w:w="1659"/>
        <w:gridCol w:w="2120"/>
      </w:tblGrid>
      <w:tr w:rsidR="003943C0" w:rsidRPr="009325D3" w14:paraId="1A4B2B32" w14:textId="77777777" w:rsidTr="000B288C">
        <w:trPr>
          <w:trHeight w:val="241"/>
        </w:trPr>
        <w:tc>
          <w:tcPr>
            <w:tcW w:w="1231" w:type="dxa"/>
            <w:shd w:val="clear" w:color="auto" w:fill="D9D9D9" w:themeFill="background1" w:themeFillShade="D9"/>
            <w:vAlign w:val="center"/>
          </w:tcPr>
          <w:p w14:paraId="35D3B2E0" w14:textId="77777777" w:rsidR="003943C0" w:rsidRPr="009325D3" w:rsidRDefault="003943C0" w:rsidP="000B288C">
            <w:pPr>
              <w:pStyle w:val="Sansinterligne"/>
              <w:jc w:val="center"/>
              <w:rPr>
                <w:rFonts w:ascii="Calibri" w:hAnsi="Calibri" w:cs="Calibri"/>
                <w:b/>
                <w:bCs/>
              </w:rPr>
            </w:pPr>
            <w:r w:rsidRPr="009325D3">
              <w:rPr>
                <w:rFonts w:ascii="Calibri" w:hAnsi="Calibri" w:cs="Calibri"/>
                <w:b/>
                <w:bCs/>
              </w:rPr>
              <w:t>Type</w:t>
            </w:r>
          </w:p>
        </w:tc>
        <w:tc>
          <w:tcPr>
            <w:tcW w:w="966" w:type="dxa"/>
            <w:shd w:val="clear" w:color="auto" w:fill="D9D9D9" w:themeFill="background1" w:themeFillShade="D9"/>
            <w:vAlign w:val="center"/>
          </w:tcPr>
          <w:p w14:paraId="15821D02" w14:textId="77777777" w:rsidR="003943C0" w:rsidRPr="009325D3" w:rsidRDefault="003943C0" w:rsidP="000B288C">
            <w:pPr>
              <w:pStyle w:val="Sansinterligne"/>
              <w:jc w:val="center"/>
              <w:rPr>
                <w:rFonts w:ascii="Calibri" w:hAnsi="Calibri" w:cs="Calibri"/>
                <w:b/>
                <w:bCs/>
              </w:rPr>
            </w:pPr>
            <w:r w:rsidRPr="009325D3">
              <w:rPr>
                <w:rFonts w:ascii="Calibri" w:hAnsi="Calibri" w:cs="Calibri"/>
                <w:b/>
                <w:bCs/>
              </w:rPr>
              <w:t>Numéro</w:t>
            </w:r>
          </w:p>
        </w:tc>
        <w:tc>
          <w:tcPr>
            <w:tcW w:w="2930" w:type="dxa"/>
            <w:shd w:val="clear" w:color="auto" w:fill="D9D9D9" w:themeFill="background1" w:themeFillShade="D9"/>
            <w:vAlign w:val="center"/>
          </w:tcPr>
          <w:p w14:paraId="3B9FA334" w14:textId="77777777" w:rsidR="003943C0" w:rsidRPr="009325D3" w:rsidRDefault="003943C0" w:rsidP="000B288C">
            <w:pPr>
              <w:pStyle w:val="Sansinterligne"/>
              <w:jc w:val="center"/>
              <w:rPr>
                <w:rFonts w:ascii="Calibri" w:hAnsi="Calibri" w:cs="Calibri"/>
                <w:b/>
                <w:bCs/>
              </w:rPr>
            </w:pPr>
            <w:r w:rsidRPr="009325D3">
              <w:rPr>
                <w:rFonts w:ascii="Calibri" w:hAnsi="Calibri" w:cs="Calibri"/>
                <w:b/>
                <w:bCs/>
              </w:rPr>
              <w:t>Intitulé</w:t>
            </w:r>
          </w:p>
        </w:tc>
        <w:tc>
          <w:tcPr>
            <w:tcW w:w="1579" w:type="dxa"/>
            <w:shd w:val="clear" w:color="auto" w:fill="C5F0FF"/>
            <w:vAlign w:val="center"/>
          </w:tcPr>
          <w:p w14:paraId="7644D4AF" w14:textId="77777777" w:rsidR="003943C0" w:rsidRPr="009325D3" w:rsidRDefault="003943C0" w:rsidP="000B288C">
            <w:pPr>
              <w:pStyle w:val="Sansinterligne"/>
              <w:jc w:val="center"/>
              <w:rPr>
                <w:rFonts w:ascii="Calibri" w:hAnsi="Calibri" w:cs="Calibri"/>
                <w:b/>
                <w:bCs/>
              </w:rPr>
            </w:pPr>
            <w:r w:rsidRPr="009325D3">
              <w:rPr>
                <w:rFonts w:ascii="Calibri" w:hAnsi="Calibri" w:cs="Calibri"/>
                <w:b/>
                <w:bCs/>
              </w:rPr>
              <w:t>Valeur 2024</w:t>
            </w:r>
          </w:p>
        </w:tc>
        <w:tc>
          <w:tcPr>
            <w:tcW w:w="1659" w:type="dxa"/>
            <w:shd w:val="clear" w:color="auto" w:fill="C5F0FF"/>
            <w:vAlign w:val="center"/>
          </w:tcPr>
          <w:p w14:paraId="49A032C3" w14:textId="77777777" w:rsidR="003943C0" w:rsidRPr="009325D3" w:rsidRDefault="003943C0" w:rsidP="000B288C">
            <w:pPr>
              <w:pStyle w:val="Sansinterligne"/>
              <w:jc w:val="center"/>
              <w:rPr>
                <w:rFonts w:ascii="Calibri" w:hAnsi="Calibri" w:cs="Calibri"/>
                <w:b/>
                <w:bCs/>
              </w:rPr>
            </w:pPr>
            <w:r w:rsidRPr="009325D3">
              <w:rPr>
                <w:rFonts w:ascii="Calibri" w:hAnsi="Calibri" w:cs="Calibri"/>
                <w:b/>
                <w:bCs/>
              </w:rPr>
              <w:t>Valeur 2029</w:t>
            </w:r>
          </w:p>
        </w:tc>
        <w:tc>
          <w:tcPr>
            <w:tcW w:w="2120" w:type="dxa"/>
            <w:shd w:val="clear" w:color="auto" w:fill="FFFF00"/>
            <w:vAlign w:val="center"/>
          </w:tcPr>
          <w:p w14:paraId="21C83FFA" w14:textId="77777777" w:rsidR="003943C0" w:rsidRPr="009325D3" w:rsidRDefault="003943C0" w:rsidP="000B288C">
            <w:pPr>
              <w:pStyle w:val="Sansinterligne"/>
              <w:jc w:val="center"/>
              <w:rPr>
                <w:rFonts w:ascii="Calibri" w:hAnsi="Calibri" w:cs="Calibri"/>
                <w:b/>
                <w:bCs/>
              </w:rPr>
            </w:pPr>
            <w:r w:rsidRPr="009325D3">
              <w:rPr>
                <w:rFonts w:ascii="Calibri" w:hAnsi="Calibri" w:cs="Calibri"/>
                <w:b/>
                <w:bCs/>
              </w:rPr>
              <w:t>Pièces justificatives</w:t>
            </w:r>
          </w:p>
        </w:tc>
      </w:tr>
      <w:tr w:rsidR="003943C0" w:rsidRPr="009325D3" w14:paraId="7AA13CF5" w14:textId="77777777" w:rsidTr="000B288C">
        <w:trPr>
          <w:trHeight w:val="493"/>
        </w:trPr>
        <w:tc>
          <w:tcPr>
            <w:tcW w:w="1231" w:type="dxa"/>
            <w:vAlign w:val="center"/>
          </w:tcPr>
          <w:p w14:paraId="50C4DAAE" w14:textId="77777777" w:rsidR="003943C0" w:rsidRPr="009325D3" w:rsidRDefault="003943C0" w:rsidP="000B288C">
            <w:pPr>
              <w:pStyle w:val="Sansinterligne"/>
              <w:jc w:val="center"/>
              <w:rPr>
                <w:rFonts w:ascii="Calibri" w:hAnsi="Calibri" w:cs="Calibri"/>
                <w:b/>
                <w:bCs/>
                <w:color w:val="4472C4" w:themeColor="accent1"/>
              </w:rPr>
            </w:pPr>
            <w:r w:rsidRPr="009325D3">
              <w:rPr>
                <w:rFonts w:ascii="Calibri" w:hAnsi="Calibri" w:cs="Calibri"/>
                <w:b/>
                <w:bCs/>
                <w:color w:val="4472C4" w:themeColor="accent1"/>
              </w:rPr>
              <w:t>Réalisation</w:t>
            </w:r>
          </w:p>
        </w:tc>
        <w:tc>
          <w:tcPr>
            <w:tcW w:w="966" w:type="dxa"/>
            <w:vAlign w:val="center"/>
          </w:tcPr>
          <w:p w14:paraId="2B0623EC" w14:textId="77777777" w:rsidR="003943C0" w:rsidRPr="009325D3" w:rsidRDefault="003943C0" w:rsidP="000B288C">
            <w:pPr>
              <w:pStyle w:val="Sansinterligne"/>
              <w:jc w:val="center"/>
              <w:rPr>
                <w:rFonts w:ascii="Calibri" w:hAnsi="Calibri" w:cs="Calibri"/>
                <w:b/>
                <w:bCs/>
              </w:rPr>
            </w:pPr>
            <w:r w:rsidRPr="009325D3">
              <w:rPr>
                <w:rFonts w:ascii="Calibri" w:hAnsi="Calibri" w:cs="Calibri"/>
                <w:b/>
                <w:bCs/>
              </w:rPr>
              <w:t>RCO01</w:t>
            </w:r>
          </w:p>
        </w:tc>
        <w:tc>
          <w:tcPr>
            <w:tcW w:w="2930" w:type="dxa"/>
          </w:tcPr>
          <w:p w14:paraId="259CDEFE" w14:textId="77777777" w:rsidR="003943C0" w:rsidRPr="009325D3" w:rsidRDefault="003943C0" w:rsidP="000B288C">
            <w:pPr>
              <w:pStyle w:val="Sansinterligne"/>
              <w:jc w:val="both"/>
              <w:rPr>
                <w:rFonts w:ascii="Calibri" w:hAnsi="Calibri" w:cs="Calibri"/>
              </w:rPr>
            </w:pPr>
            <w:r w:rsidRPr="009325D3">
              <w:rPr>
                <w:rFonts w:ascii="Calibri" w:hAnsi="Calibri" w:cs="Calibri"/>
              </w:rPr>
              <w:t>Entreprises bénéficiant d’un soutien (dont : micro, petite, moyennes, grandes)</w:t>
            </w:r>
          </w:p>
        </w:tc>
        <w:tc>
          <w:tcPr>
            <w:tcW w:w="1579" w:type="dxa"/>
            <w:vAlign w:val="center"/>
          </w:tcPr>
          <w:p w14:paraId="0E2369FA" w14:textId="77777777" w:rsidR="003943C0" w:rsidRPr="009325D3" w:rsidRDefault="003943C0" w:rsidP="000B288C">
            <w:pPr>
              <w:pStyle w:val="Sansinterligne"/>
              <w:jc w:val="center"/>
              <w:rPr>
                <w:rFonts w:ascii="Calibri" w:hAnsi="Calibri" w:cs="Calibri"/>
                <w:b/>
                <w:bCs/>
              </w:rPr>
            </w:pPr>
            <w:r w:rsidRPr="009325D3">
              <w:rPr>
                <w:rFonts w:ascii="Calibri" w:hAnsi="Calibri" w:cs="Calibri"/>
                <w:b/>
                <w:bCs/>
              </w:rPr>
              <w:t>6</w:t>
            </w:r>
          </w:p>
        </w:tc>
        <w:tc>
          <w:tcPr>
            <w:tcW w:w="1659" w:type="dxa"/>
            <w:vAlign w:val="center"/>
          </w:tcPr>
          <w:p w14:paraId="7FA55C08" w14:textId="77777777" w:rsidR="003943C0" w:rsidRPr="009325D3" w:rsidRDefault="003943C0" w:rsidP="000B288C">
            <w:pPr>
              <w:pStyle w:val="Sansinterligne"/>
              <w:jc w:val="center"/>
              <w:rPr>
                <w:rFonts w:ascii="Calibri" w:hAnsi="Calibri" w:cs="Calibri"/>
                <w:b/>
                <w:bCs/>
              </w:rPr>
            </w:pPr>
            <w:r w:rsidRPr="009325D3">
              <w:rPr>
                <w:rFonts w:ascii="Calibri" w:hAnsi="Calibri" w:cs="Calibri"/>
                <w:b/>
                <w:bCs/>
              </w:rPr>
              <w:t>24</w:t>
            </w:r>
          </w:p>
        </w:tc>
        <w:tc>
          <w:tcPr>
            <w:tcW w:w="2120" w:type="dxa"/>
            <w:vAlign w:val="center"/>
          </w:tcPr>
          <w:p w14:paraId="05C8924D" w14:textId="77777777" w:rsidR="003943C0" w:rsidRPr="009325D3" w:rsidRDefault="003943C0" w:rsidP="000B288C">
            <w:pPr>
              <w:pStyle w:val="Sansinterligne"/>
              <w:jc w:val="center"/>
              <w:rPr>
                <w:rFonts w:ascii="Calibri" w:hAnsi="Calibri" w:cs="Calibri"/>
              </w:rPr>
            </w:pPr>
            <w:r w:rsidRPr="009325D3">
              <w:rPr>
                <w:rFonts w:ascii="Calibri" w:hAnsi="Calibri" w:cs="Calibri"/>
              </w:rPr>
              <w:t>Liste de numéros SIRET</w:t>
            </w:r>
          </w:p>
        </w:tc>
      </w:tr>
      <w:tr w:rsidR="003943C0" w:rsidRPr="009325D3" w14:paraId="5D8A1BD2" w14:textId="77777777" w:rsidTr="000B288C">
        <w:trPr>
          <w:trHeight w:val="483"/>
        </w:trPr>
        <w:tc>
          <w:tcPr>
            <w:tcW w:w="1231" w:type="dxa"/>
            <w:vAlign w:val="center"/>
          </w:tcPr>
          <w:p w14:paraId="16AC6A8F" w14:textId="77777777" w:rsidR="003943C0" w:rsidRPr="009325D3" w:rsidRDefault="003943C0" w:rsidP="000B288C">
            <w:pPr>
              <w:pStyle w:val="Sansinterligne"/>
              <w:jc w:val="center"/>
              <w:rPr>
                <w:rFonts w:ascii="Calibri" w:hAnsi="Calibri" w:cs="Calibri"/>
                <w:b/>
                <w:bCs/>
                <w:color w:val="4472C4" w:themeColor="accent1"/>
              </w:rPr>
            </w:pPr>
            <w:r w:rsidRPr="009325D3">
              <w:rPr>
                <w:rFonts w:ascii="Calibri" w:hAnsi="Calibri" w:cs="Calibri"/>
                <w:b/>
                <w:bCs/>
                <w:color w:val="4472C4" w:themeColor="accent1"/>
              </w:rPr>
              <w:t>Réalisation</w:t>
            </w:r>
          </w:p>
        </w:tc>
        <w:tc>
          <w:tcPr>
            <w:tcW w:w="966" w:type="dxa"/>
            <w:vAlign w:val="center"/>
          </w:tcPr>
          <w:p w14:paraId="6F80A49F" w14:textId="77777777" w:rsidR="003943C0" w:rsidRPr="009325D3" w:rsidRDefault="003943C0" w:rsidP="000B288C">
            <w:pPr>
              <w:pStyle w:val="Sansinterligne"/>
              <w:jc w:val="center"/>
              <w:rPr>
                <w:rFonts w:ascii="Calibri" w:hAnsi="Calibri" w:cs="Calibri"/>
                <w:b/>
                <w:bCs/>
              </w:rPr>
            </w:pPr>
            <w:r w:rsidRPr="009325D3">
              <w:rPr>
                <w:rFonts w:ascii="Calibri" w:hAnsi="Calibri" w:cs="Calibri"/>
                <w:b/>
                <w:bCs/>
              </w:rPr>
              <w:t>RCO04</w:t>
            </w:r>
          </w:p>
        </w:tc>
        <w:tc>
          <w:tcPr>
            <w:tcW w:w="2930" w:type="dxa"/>
          </w:tcPr>
          <w:p w14:paraId="35385C34" w14:textId="77777777" w:rsidR="003943C0" w:rsidRPr="009325D3" w:rsidRDefault="003943C0" w:rsidP="000B288C">
            <w:pPr>
              <w:pStyle w:val="Sansinterligne"/>
              <w:jc w:val="both"/>
              <w:rPr>
                <w:rFonts w:ascii="Calibri" w:hAnsi="Calibri" w:cs="Calibri"/>
              </w:rPr>
            </w:pPr>
            <w:r w:rsidRPr="009325D3">
              <w:rPr>
                <w:rFonts w:ascii="Calibri" w:hAnsi="Calibri" w:cs="Calibri"/>
              </w:rPr>
              <w:t>Entreprises bénéficiant d’un soutien non financier</w:t>
            </w:r>
          </w:p>
        </w:tc>
        <w:tc>
          <w:tcPr>
            <w:tcW w:w="1579" w:type="dxa"/>
            <w:vAlign w:val="center"/>
          </w:tcPr>
          <w:p w14:paraId="4E35F4DB" w14:textId="77777777" w:rsidR="003943C0" w:rsidRPr="009325D3" w:rsidRDefault="003943C0" w:rsidP="000B288C">
            <w:pPr>
              <w:pStyle w:val="Sansinterligne"/>
              <w:jc w:val="center"/>
              <w:rPr>
                <w:rFonts w:ascii="Calibri" w:hAnsi="Calibri" w:cs="Calibri"/>
                <w:b/>
                <w:bCs/>
              </w:rPr>
            </w:pPr>
            <w:r w:rsidRPr="009325D3">
              <w:rPr>
                <w:rFonts w:ascii="Calibri" w:hAnsi="Calibri" w:cs="Calibri"/>
                <w:b/>
                <w:bCs/>
              </w:rPr>
              <w:t>6</w:t>
            </w:r>
          </w:p>
        </w:tc>
        <w:tc>
          <w:tcPr>
            <w:tcW w:w="1659" w:type="dxa"/>
            <w:vAlign w:val="center"/>
          </w:tcPr>
          <w:p w14:paraId="06FF57B8" w14:textId="77777777" w:rsidR="003943C0" w:rsidRPr="009325D3" w:rsidRDefault="003943C0" w:rsidP="000B288C">
            <w:pPr>
              <w:pStyle w:val="Sansinterligne"/>
              <w:jc w:val="center"/>
              <w:rPr>
                <w:rFonts w:ascii="Calibri" w:hAnsi="Calibri" w:cs="Calibri"/>
                <w:b/>
                <w:bCs/>
              </w:rPr>
            </w:pPr>
            <w:r w:rsidRPr="009325D3">
              <w:rPr>
                <w:rFonts w:ascii="Calibri" w:hAnsi="Calibri" w:cs="Calibri"/>
                <w:b/>
                <w:bCs/>
              </w:rPr>
              <w:t>24</w:t>
            </w:r>
          </w:p>
        </w:tc>
        <w:tc>
          <w:tcPr>
            <w:tcW w:w="2120" w:type="dxa"/>
            <w:vAlign w:val="center"/>
          </w:tcPr>
          <w:p w14:paraId="0CD4DF60" w14:textId="77777777" w:rsidR="003943C0" w:rsidRPr="009325D3" w:rsidRDefault="003943C0" w:rsidP="000B288C">
            <w:pPr>
              <w:pStyle w:val="Sansinterligne"/>
              <w:jc w:val="center"/>
              <w:rPr>
                <w:rFonts w:ascii="Calibri" w:hAnsi="Calibri" w:cs="Calibri"/>
              </w:rPr>
            </w:pPr>
            <w:r w:rsidRPr="009325D3">
              <w:rPr>
                <w:rFonts w:ascii="Calibri" w:hAnsi="Calibri" w:cs="Calibri"/>
              </w:rPr>
              <w:t>Liste de numéros SIRET</w:t>
            </w:r>
          </w:p>
        </w:tc>
      </w:tr>
      <w:tr w:rsidR="003943C0" w:rsidRPr="009325D3" w14:paraId="681C5240" w14:textId="77777777" w:rsidTr="000B288C">
        <w:trPr>
          <w:trHeight w:val="493"/>
        </w:trPr>
        <w:tc>
          <w:tcPr>
            <w:tcW w:w="1231" w:type="dxa"/>
            <w:vAlign w:val="center"/>
          </w:tcPr>
          <w:p w14:paraId="165A3F1A" w14:textId="77777777" w:rsidR="003943C0" w:rsidRPr="009325D3" w:rsidRDefault="003943C0" w:rsidP="000B288C">
            <w:pPr>
              <w:pStyle w:val="Sansinterligne"/>
              <w:jc w:val="center"/>
              <w:rPr>
                <w:rFonts w:ascii="Calibri" w:hAnsi="Calibri" w:cs="Calibri"/>
                <w:b/>
                <w:bCs/>
                <w:color w:val="4472C4" w:themeColor="accent1"/>
              </w:rPr>
            </w:pPr>
            <w:r w:rsidRPr="009325D3">
              <w:rPr>
                <w:rFonts w:ascii="Calibri" w:hAnsi="Calibri" w:cs="Calibri"/>
                <w:b/>
                <w:bCs/>
                <w:color w:val="4472C4" w:themeColor="accent1"/>
              </w:rPr>
              <w:t>Réalisation</w:t>
            </w:r>
          </w:p>
        </w:tc>
        <w:tc>
          <w:tcPr>
            <w:tcW w:w="966" w:type="dxa"/>
            <w:vAlign w:val="center"/>
          </w:tcPr>
          <w:p w14:paraId="1F338CEF" w14:textId="77777777" w:rsidR="003943C0" w:rsidRPr="009325D3" w:rsidRDefault="003943C0" w:rsidP="000B288C">
            <w:pPr>
              <w:pStyle w:val="Sansinterligne"/>
              <w:jc w:val="center"/>
              <w:rPr>
                <w:rFonts w:ascii="Calibri" w:hAnsi="Calibri" w:cs="Calibri"/>
                <w:b/>
                <w:bCs/>
              </w:rPr>
            </w:pPr>
            <w:r w:rsidRPr="009325D3">
              <w:rPr>
                <w:rFonts w:ascii="Calibri" w:hAnsi="Calibri" w:cs="Calibri"/>
                <w:b/>
                <w:bCs/>
              </w:rPr>
              <w:t>RCO07</w:t>
            </w:r>
          </w:p>
        </w:tc>
        <w:tc>
          <w:tcPr>
            <w:tcW w:w="2930" w:type="dxa"/>
          </w:tcPr>
          <w:p w14:paraId="17B2610D" w14:textId="77777777" w:rsidR="003943C0" w:rsidRPr="009325D3" w:rsidRDefault="003943C0" w:rsidP="000B288C">
            <w:pPr>
              <w:pStyle w:val="Sansinterligne"/>
              <w:jc w:val="both"/>
              <w:rPr>
                <w:rFonts w:ascii="Calibri" w:hAnsi="Calibri" w:cs="Calibri"/>
              </w:rPr>
            </w:pPr>
            <w:r w:rsidRPr="009325D3">
              <w:rPr>
                <w:rFonts w:ascii="Calibri" w:hAnsi="Calibri" w:cs="Calibri"/>
              </w:rPr>
              <w:t>Organismes de recherche participant à des projets de recherche communs</w:t>
            </w:r>
          </w:p>
        </w:tc>
        <w:tc>
          <w:tcPr>
            <w:tcW w:w="1579" w:type="dxa"/>
            <w:vAlign w:val="center"/>
          </w:tcPr>
          <w:p w14:paraId="3141FA5A" w14:textId="77777777" w:rsidR="003943C0" w:rsidRPr="009325D3" w:rsidRDefault="003943C0" w:rsidP="000B288C">
            <w:pPr>
              <w:pStyle w:val="Sansinterligne"/>
              <w:jc w:val="center"/>
              <w:rPr>
                <w:rFonts w:ascii="Calibri" w:hAnsi="Calibri" w:cs="Calibri"/>
                <w:b/>
                <w:bCs/>
              </w:rPr>
            </w:pPr>
            <w:r w:rsidRPr="009325D3">
              <w:rPr>
                <w:rFonts w:ascii="Calibri" w:hAnsi="Calibri" w:cs="Calibri"/>
                <w:b/>
                <w:bCs/>
              </w:rPr>
              <w:t>4</w:t>
            </w:r>
          </w:p>
        </w:tc>
        <w:tc>
          <w:tcPr>
            <w:tcW w:w="1659" w:type="dxa"/>
            <w:vAlign w:val="center"/>
          </w:tcPr>
          <w:p w14:paraId="4B2E253D" w14:textId="77777777" w:rsidR="003943C0" w:rsidRPr="009325D3" w:rsidRDefault="003943C0" w:rsidP="000B288C">
            <w:pPr>
              <w:pStyle w:val="Sansinterligne"/>
              <w:jc w:val="center"/>
              <w:rPr>
                <w:rFonts w:ascii="Calibri" w:hAnsi="Calibri" w:cs="Calibri"/>
                <w:b/>
                <w:bCs/>
              </w:rPr>
            </w:pPr>
            <w:r w:rsidRPr="009325D3">
              <w:rPr>
                <w:rFonts w:ascii="Calibri" w:hAnsi="Calibri" w:cs="Calibri"/>
                <w:b/>
                <w:bCs/>
              </w:rPr>
              <w:t>15</w:t>
            </w:r>
          </w:p>
        </w:tc>
        <w:tc>
          <w:tcPr>
            <w:tcW w:w="2120" w:type="dxa"/>
            <w:vAlign w:val="center"/>
          </w:tcPr>
          <w:p w14:paraId="44576722" w14:textId="77777777" w:rsidR="003943C0" w:rsidRPr="009325D3" w:rsidRDefault="003943C0" w:rsidP="000B288C">
            <w:pPr>
              <w:pStyle w:val="Sansinterligne"/>
              <w:jc w:val="center"/>
              <w:rPr>
                <w:rFonts w:ascii="Calibri" w:hAnsi="Calibri" w:cs="Calibri"/>
              </w:rPr>
            </w:pPr>
            <w:r w:rsidRPr="009325D3">
              <w:rPr>
                <w:rFonts w:ascii="Calibri" w:hAnsi="Calibri" w:cs="Calibri"/>
              </w:rPr>
              <w:t>Accord de consortium/partenariat</w:t>
            </w:r>
          </w:p>
        </w:tc>
      </w:tr>
      <w:tr w:rsidR="003943C0" w:rsidRPr="009325D3" w14:paraId="479552A7" w14:textId="77777777" w:rsidTr="000B288C">
        <w:trPr>
          <w:trHeight w:val="483"/>
        </w:trPr>
        <w:tc>
          <w:tcPr>
            <w:tcW w:w="1231" w:type="dxa"/>
            <w:vAlign w:val="center"/>
          </w:tcPr>
          <w:p w14:paraId="218C455B" w14:textId="77777777" w:rsidR="003943C0" w:rsidRPr="009325D3" w:rsidRDefault="003943C0" w:rsidP="000B288C">
            <w:pPr>
              <w:pStyle w:val="Sansinterligne"/>
              <w:jc w:val="center"/>
              <w:rPr>
                <w:rFonts w:ascii="Calibri" w:hAnsi="Calibri" w:cs="Calibri"/>
                <w:b/>
                <w:bCs/>
                <w:color w:val="4472C4" w:themeColor="accent1"/>
              </w:rPr>
            </w:pPr>
            <w:r w:rsidRPr="009325D3">
              <w:rPr>
                <w:rFonts w:ascii="Calibri" w:hAnsi="Calibri" w:cs="Calibri"/>
                <w:b/>
                <w:bCs/>
                <w:color w:val="4472C4" w:themeColor="accent1"/>
              </w:rPr>
              <w:t>Réalisation</w:t>
            </w:r>
          </w:p>
        </w:tc>
        <w:tc>
          <w:tcPr>
            <w:tcW w:w="966" w:type="dxa"/>
            <w:vAlign w:val="center"/>
          </w:tcPr>
          <w:p w14:paraId="1D4D8150" w14:textId="77777777" w:rsidR="003943C0" w:rsidRPr="009325D3" w:rsidRDefault="003943C0" w:rsidP="000B288C">
            <w:pPr>
              <w:pStyle w:val="Sansinterligne"/>
              <w:jc w:val="center"/>
              <w:rPr>
                <w:rFonts w:ascii="Calibri" w:hAnsi="Calibri" w:cs="Calibri"/>
                <w:b/>
                <w:bCs/>
              </w:rPr>
            </w:pPr>
            <w:r w:rsidRPr="009325D3">
              <w:rPr>
                <w:rFonts w:ascii="Calibri" w:hAnsi="Calibri" w:cs="Calibri"/>
                <w:b/>
                <w:bCs/>
              </w:rPr>
              <w:t>RCO08</w:t>
            </w:r>
          </w:p>
        </w:tc>
        <w:tc>
          <w:tcPr>
            <w:tcW w:w="2930" w:type="dxa"/>
          </w:tcPr>
          <w:p w14:paraId="416697F4" w14:textId="77777777" w:rsidR="003943C0" w:rsidRPr="009325D3" w:rsidRDefault="003943C0" w:rsidP="000B288C">
            <w:pPr>
              <w:pStyle w:val="Sansinterligne"/>
              <w:jc w:val="both"/>
              <w:rPr>
                <w:rFonts w:ascii="Calibri" w:hAnsi="Calibri" w:cs="Calibri"/>
              </w:rPr>
            </w:pPr>
            <w:r w:rsidRPr="009325D3">
              <w:rPr>
                <w:rFonts w:ascii="Calibri" w:hAnsi="Calibri" w:cs="Calibri"/>
              </w:rPr>
              <w:t>Valeur nominale des équipements pour la recherche et l'innovation</w:t>
            </w:r>
          </w:p>
        </w:tc>
        <w:tc>
          <w:tcPr>
            <w:tcW w:w="1579" w:type="dxa"/>
            <w:tcBorders>
              <w:bottom w:val="single" w:sz="4" w:space="0" w:color="auto"/>
            </w:tcBorders>
            <w:vAlign w:val="center"/>
          </w:tcPr>
          <w:p w14:paraId="17E046D5" w14:textId="77777777" w:rsidR="003943C0" w:rsidRPr="009325D3" w:rsidRDefault="003943C0" w:rsidP="000B288C">
            <w:pPr>
              <w:pStyle w:val="Sansinterligne"/>
              <w:jc w:val="center"/>
              <w:rPr>
                <w:rFonts w:ascii="Calibri" w:hAnsi="Calibri" w:cs="Calibri"/>
                <w:b/>
                <w:bCs/>
              </w:rPr>
            </w:pPr>
            <w:r w:rsidRPr="009325D3">
              <w:rPr>
                <w:rFonts w:ascii="Calibri" w:hAnsi="Calibri" w:cs="Calibri"/>
                <w:b/>
                <w:bCs/>
              </w:rPr>
              <w:t>5 166 328 €</w:t>
            </w:r>
          </w:p>
        </w:tc>
        <w:tc>
          <w:tcPr>
            <w:tcW w:w="1659" w:type="dxa"/>
            <w:vAlign w:val="center"/>
          </w:tcPr>
          <w:p w14:paraId="120A0F08" w14:textId="77777777" w:rsidR="003943C0" w:rsidRPr="009325D3" w:rsidRDefault="003943C0" w:rsidP="000B288C">
            <w:pPr>
              <w:pStyle w:val="Sansinterligne"/>
              <w:jc w:val="center"/>
              <w:rPr>
                <w:rFonts w:ascii="Calibri" w:hAnsi="Calibri" w:cs="Calibri"/>
                <w:b/>
                <w:bCs/>
              </w:rPr>
            </w:pPr>
            <w:r w:rsidRPr="009325D3">
              <w:rPr>
                <w:rFonts w:ascii="Calibri" w:hAnsi="Calibri" w:cs="Calibri"/>
                <w:b/>
                <w:bCs/>
              </w:rPr>
              <w:t>20 666 328 €</w:t>
            </w:r>
          </w:p>
        </w:tc>
        <w:tc>
          <w:tcPr>
            <w:tcW w:w="2120" w:type="dxa"/>
            <w:vAlign w:val="center"/>
          </w:tcPr>
          <w:p w14:paraId="26EF5B7B" w14:textId="77777777" w:rsidR="003943C0" w:rsidRPr="009325D3" w:rsidRDefault="003943C0" w:rsidP="000B288C">
            <w:pPr>
              <w:pStyle w:val="Sansinterligne"/>
              <w:jc w:val="center"/>
              <w:rPr>
                <w:rFonts w:ascii="Calibri" w:hAnsi="Calibri" w:cs="Calibri"/>
              </w:rPr>
            </w:pPr>
            <w:r w:rsidRPr="009325D3">
              <w:rPr>
                <w:rFonts w:ascii="Calibri" w:hAnsi="Calibri" w:cs="Calibri"/>
              </w:rPr>
              <w:t>Etat récapitulatif des dépenses et des ressources certifié</w:t>
            </w:r>
          </w:p>
        </w:tc>
      </w:tr>
      <w:tr w:rsidR="003943C0" w:rsidRPr="009325D3" w14:paraId="55C4A154" w14:textId="77777777" w:rsidTr="000B288C">
        <w:trPr>
          <w:trHeight w:val="493"/>
        </w:trPr>
        <w:tc>
          <w:tcPr>
            <w:tcW w:w="1231" w:type="dxa"/>
            <w:vAlign w:val="center"/>
          </w:tcPr>
          <w:p w14:paraId="4690A9C2" w14:textId="77777777" w:rsidR="003943C0" w:rsidRPr="009325D3" w:rsidRDefault="003943C0" w:rsidP="000B288C">
            <w:pPr>
              <w:pStyle w:val="Sansinterligne"/>
              <w:jc w:val="center"/>
              <w:rPr>
                <w:rFonts w:ascii="Calibri" w:hAnsi="Calibri" w:cs="Calibri"/>
                <w:b/>
                <w:bCs/>
              </w:rPr>
            </w:pPr>
            <w:r w:rsidRPr="009325D3">
              <w:rPr>
                <w:rFonts w:ascii="Calibri" w:hAnsi="Calibri" w:cs="Calibri"/>
                <w:b/>
                <w:bCs/>
                <w:color w:val="70AD47" w:themeColor="accent6"/>
              </w:rPr>
              <w:t>Résultat</w:t>
            </w:r>
          </w:p>
        </w:tc>
        <w:tc>
          <w:tcPr>
            <w:tcW w:w="966" w:type="dxa"/>
            <w:vAlign w:val="center"/>
          </w:tcPr>
          <w:p w14:paraId="36CD5031" w14:textId="77777777" w:rsidR="003943C0" w:rsidRPr="009325D3" w:rsidRDefault="003943C0" w:rsidP="000B288C">
            <w:pPr>
              <w:pStyle w:val="Sansinterligne"/>
              <w:jc w:val="center"/>
              <w:rPr>
                <w:rFonts w:ascii="Calibri" w:hAnsi="Calibri" w:cs="Calibri"/>
                <w:b/>
                <w:bCs/>
              </w:rPr>
            </w:pPr>
            <w:r w:rsidRPr="009325D3">
              <w:rPr>
                <w:rFonts w:ascii="Calibri" w:hAnsi="Calibri" w:cs="Calibri"/>
                <w:b/>
                <w:bCs/>
              </w:rPr>
              <w:t>SR01</w:t>
            </w:r>
          </w:p>
        </w:tc>
        <w:tc>
          <w:tcPr>
            <w:tcW w:w="2930" w:type="dxa"/>
          </w:tcPr>
          <w:p w14:paraId="7D8A4409" w14:textId="77777777" w:rsidR="003943C0" w:rsidRPr="009325D3" w:rsidRDefault="003943C0" w:rsidP="000B288C">
            <w:pPr>
              <w:pStyle w:val="Sansinterligne"/>
              <w:jc w:val="both"/>
              <w:rPr>
                <w:rFonts w:ascii="Calibri" w:hAnsi="Calibri" w:cs="Calibri"/>
              </w:rPr>
            </w:pPr>
            <w:r w:rsidRPr="009325D3">
              <w:rPr>
                <w:rFonts w:ascii="Calibri" w:hAnsi="Calibri" w:cs="Calibri"/>
              </w:rPr>
              <w:t>Nombre de partenariats public-privé dans les DPS</w:t>
            </w:r>
          </w:p>
        </w:tc>
        <w:tc>
          <w:tcPr>
            <w:tcW w:w="1579" w:type="dxa"/>
            <w:tcBorders>
              <w:tl2br w:val="single" w:sz="4" w:space="0" w:color="auto"/>
              <w:tr2bl w:val="single" w:sz="4" w:space="0" w:color="auto"/>
            </w:tcBorders>
            <w:vAlign w:val="center"/>
          </w:tcPr>
          <w:p w14:paraId="3C60FE1D" w14:textId="77777777" w:rsidR="003943C0" w:rsidRPr="009325D3" w:rsidRDefault="003943C0" w:rsidP="000B288C">
            <w:pPr>
              <w:pStyle w:val="Sansinterligne"/>
              <w:jc w:val="center"/>
              <w:rPr>
                <w:rFonts w:ascii="Calibri" w:hAnsi="Calibri" w:cs="Calibri"/>
                <w:b/>
                <w:bCs/>
              </w:rPr>
            </w:pPr>
          </w:p>
        </w:tc>
        <w:tc>
          <w:tcPr>
            <w:tcW w:w="1659" w:type="dxa"/>
            <w:vAlign w:val="center"/>
          </w:tcPr>
          <w:p w14:paraId="7001674A" w14:textId="77777777" w:rsidR="003943C0" w:rsidRPr="009325D3" w:rsidRDefault="003943C0" w:rsidP="000B288C">
            <w:pPr>
              <w:pStyle w:val="Sansinterligne"/>
              <w:jc w:val="center"/>
              <w:rPr>
                <w:rFonts w:ascii="Calibri" w:hAnsi="Calibri" w:cs="Calibri"/>
                <w:b/>
                <w:bCs/>
              </w:rPr>
            </w:pPr>
            <w:r w:rsidRPr="009325D3">
              <w:rPr>
                <w:rFonts w:ascii="Calibri" w:hAnsi="Calibri" w:cs="Calibri"/>
                <w:b/>
                <w:bCs/>
              </w:rPr>
              <w:t>7</w:t>
            </w:r>
          </w:p>
        </w:tc>
        <w:tc>
          <w:tcPr>
            <w:tcW w:w="2120" w:type="dxa"/>
            <w:vAlign w:val="center"/>
          </w:tcPr>
          <w:p w14:paraId="00E46A0A" w14:textId="77777777" w:rsidR="003943C0" w:rsidRPr="009325D3" w:rsidRDefault="003943C0" w:rsidP="000B288C">
            <w:pPr>
              <w:pStyle w:val="Sansinterligne"/>
              <w:jc w:val="center"/>
              <w:rPr>
                <w:rFonts w:ascii="Calibri" w:hAnsi="Calibri" w:cs="Calibri"/>
              </w:rPr>
            </w:pPr>
            <w:r w:rsidRPr="009325D3">
              <w:rPr>
                <w:rFonts w:ascii="Calibri" w:hAnsi="Calibri" w:cs="Calibri"/>
              </w:rPr>
              <w:t>Accord de partenariat et bilan d’exécution</w:t>
            </w:r>
          </w:p>
        </w:tc>
      </w:tr>
    </w:tbl>
    <w:p w14:paraId="736DE6FC" w14:textId="77777777" w:rsidR="003943C0" w:rsidRPr="009325D3" w:rsidRDefault="003943C0" w:rsidP="003943C0">
      <w:pPr>
        <w:pStyle w:val="Sansinterligne"/>
        <w:jc w:val="both"/>
        <w:rPr>
          <w:rFonts w:ascii="Calibri" w:hAnsi="Calibri" w:cs="Calibri"/>
        </w:rPr>
      </w:pPr>
    </w:p>
    <w:p w14:paraId="5A434430" w14:textId="77777777" w:rsidR="003943C0" w:rsidRPr="009325D3" w:rsidRDefault="003943C0" w:rsidP="003943C0">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w:t>
      </w:r>
      <w:proofErr w:type="gramEnd"/>
      <w:r w:rsidRPr="009325D3">
        <w:rPr>
          <w:rFonts w:ascii="Calibri" w:hAnsi="Calibri" w:cs="Calibri"/>
          <w:b/>
          <w:bCs/>
          <w:color w:val="002060"/>
          <w:sz w:val="28"/>
          <w:szCs w:val="28"/>
        </w:rPr>
        <w:t xml:space="preserve"> financières à atteindre sur l’action</w:t>
      </w:r>
    </w:p>
    <w:p w14:paraId="619BBBFA" w14:textId="77777777" w:rsidR="003943C0" w:rsidRPr="009325D3" w:rsidRDefault="003943C0" w:rsidP="003943C0">
      <w:pPr>
        <w:pStyle w:val="Sansinterligne"/>
        <w:jc w:val="both"/>
        <w:rPr>
          <w:rFonts w:ascii="Calibri" w:hAnsi="Calibri" w:cs="Calibri"/>
        </w:rPr>
      </w:pPr>
    </w:p>
    <w:p w14:paraId="2E875E28" w14:textId="77777777" w:rsidR="003943C0" w:rsidRPr="009325D3" w:rsidRDefault="003943C0" w:rsidP="003943C0">
      <w:pPr>
        <w:pStyle w:val="Sansinterligne"/>
        <w:jc w:val="both"/>
        <w:rPr>
          <w:rFonts w:ascii="Calibri" w:hAnsi="Calibri" w:cs="Calibri"/>
          <w:b/>
          <w:bCs/>
        </w:rPr>
      </w:pPr>
      <w:r w:rsidRPr="009325D3">
        <w:rPr>
          <w:rFonts w:ascii="Calibri" w:hAnsi="Calibri" w:cs="Calibri"/>
          <w:b/>
          <w:bCs/>
        </w:rPr>
        <w:t>31 000 000 €</w:t>
      </w:r>
    </w:p>
    <w:p w14:paraId="1A33F36F" w14:textId="77777777" w:rsidR="003943C0" w:rsidRPr="009325D3" w:rsidRDefault="003943C0" w:rsidP="003943C0">
      <w:pPr>
        <w:pStyle w:val="Sansinterligne"/>
        <w:jc w:val="both"/>
        <w:rPr>
          <w:rFonts w:ascii="Calibri" w:hAnsi="Calibri" w:cs="Calibri"/>
        </w:rPr>
      </w:pPr>
    </w:p>
    <w:p w14:paraId="560EA710" w14:textId="77777777" w:rsidR="003943C0" w:rsidRPr="009325D3" w:rsidRDefault="003943C0" w:rsidP="003943C0">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w:t>
      </w:r>
      <w:proofErr w:type="gramEnd"/>
      <w:r w:rsidRPr="009325D3">
        <w:rPr>
          <w:rFonts w:ascii="Calibri" w:hAnsi="Calibri" w:cs="Calibri"/>
          <w:b/>
          <w:bCs/>
          <w:color w:val="002060"/>
          <w:sz w:val="28"/>
          <w:szCs w:val="28"/>
        </w:rPr>
        <w:t xml:space="preserve"> financiers applicables</w:t>
      </w:r>
    </w:p>
    <w:p w14:paraId="0B2C046E" w14:textId="77777777" w:rsidR="003943C0" w:rsidRPr="009325D3" w:rsidRDefault="003943C0" w:rsidP="003943C0">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3943C0" w:rsidRPr="009325D3" w14:paraId="078C0E9E" w14:textId="77777777" w:rsidTr="000B288C">
        <w:tc>
          <w:tcPr>
            <w:tcW w:w="9067" w:type="dxa"/>
            <w:tcBorders>
              <w:bottom w:val="single" w:sz="4" w:space="0" w:color="auto"/>
            </w:tcBorders>
            <w:vAlign w:val="center"/>
          </w:tcPr>
          <w:p w14:paraId="32B2ADDA" w14:textId="77777777" w:rsidR="003943C0" w:rsidRPr="009325D3" w:rsidRDefault="003943C0" w:rsidP="000B288C">
            <w:pPr>
              <w:pStyle w:val="Sansinterligne"/>
              <w:jc w:val="center"/>
              <w:rPr>
                <w:rFonts w:ascii="Calibri" w:hAnsi="Calibri" w:cs="Calibri"/>
              </w:rPr>
            </w:pPr>
          </w:p>
        </w:tc>
        <w:tc>
          <w:tcPr>
            <w:tcW w:w="1423" w:type="dxa"/>
            <w:tcBorders>
              <w:top w:val="single" w:sz="4" w:space="0" w:color="auto"/>
            </w:tcBorders>
            <w:vAlign w:val="center"/>
          </w:tcPr>
          <w:p w14:paraId="0BC45F63" w14:textId="77777777" w:rsidR="003943C0" w:rsidRPr="009325D3" w:rsidRDefault="003943C0"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3943C0" w:rsidRPr="009325D3" w14:paraId="5269D7B0" w14:textId="77777777" w:rsidTr="000B288C">
        <w:tc>
          <w:tcPr>
            <w:tcW w:w="9067" w:type="dxa"/>
            <w:tcBorders>
              <w:top w:val="single" w:sz="4" w:space="0" w:color="auto"/>
              <w:left w:val="single" w:sz="4" w:space="0" w:color="auto"/>
            </w:tcBorders>
            <w:vAlign w:val="center"/>
          </w:tcPr>
          <w:p w14:paraId="231978F9" w14:textId="77777777" w:rsidR="003943C0" w:rsidRPr="009325D3" w:rsidRDefault="003943C0"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2342BD6E" w14:textId="77777777" w:rsidR="003943C0" w:rsidRPr="009325D3" w:rsidRDefault="003943C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311696F" wp14:editId="7E06B0F8">
                  <wp:extent cx="262393" cy="262393"/>
                  <wp:effectExtent l="0" t="0" r="4445" b="4445"/>
                  <wp:docPr id="245" name="Picture 24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3943C0" w:rsidRPr="009325D3" w14:paraId="26AAD3C3" w14:textId="77777777" w:rsidTr="000B288C">
        <w:tc>
          <w:tcPr>
            <w:tcW w:w="9067" w:type="dxa"/>
            <w:tcBorders>
              <w:top w:val="single" w:sz="4" w:space="0" w:color="auto"/>
              <w:left w:val="single" w:sz="4" w:space="0" w:color="auto"/>
            </w:tcBorders>
            <w:vAlign w:val="center"/>
          </w:tcPr>
          <w:p w14:paraId="418453A7" w14:textId="77777777" w:rsidR="003943C0" w:rsidRPr="009325D3" w:rsidRDefault="003943C0"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0C8A09E8" w14:textId="77777777" w:rsidR="003943C0" w:rsidRPr="009325D3" w:rsidRDefault="003943C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1C01ECA" wp14:editId="226A1F99">
                  <wp:extent cx="230588" cy="230588"/>
                  <wp:effectExtent l="0" t="0" r="0" b="0"/>
                  <wp:docPr id="246" name="Picture 24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3943C0" w:rsidRPr="009325D3" w14:paraId="1B64A9A5" w14:textId="77777777" w:rsidTr="000B288C">
        <w:tc>
          <w:tcPr>
            <w:tcW w:w="9067" w:type="dxa"/>
            <w:tcBorders>
              <w:top w:val="single" w:sz="4" w:space="0" w:color="auto"/>
              <w:left w:val="single" w:sz="4" w:space="0" w:color="auto"/>
            </w:tcBorders>
            <w:vAlign w:val="center"/>
          </w:tcPr>
          <w:p w14:paraId="028AA873" w14:textId="77777777" w:rsidR="003943C0" w:rsidRPr="009325D3" w:rsidRDefault="003943C0"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1C6CF7A1" w14:textId="77777777" w:rsidR="003943C0" w:rsidRPr="009325D3" w:rsidRDefault="003943C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C4AFFDB" wp14:editId="44465524">
                  <wp:extent cx="230588" cy="230588"/>
                  <wp:effectExtent l="0" t="0" r="0" b="0"/>
                  <wp:docPr id="247" name="Picture 24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3943C0" w:rsidRPr="009325D3" w14:paraId="2CFA830B" w14:textId="77777777" w:rsidTr="000B288C">
        <w:tc>
          <w:tcPr>
            <w:tcW w:w="9067" w:type="dxa"/>
            <w:tcBorders>
              <w:top w:val="single" w:sz="4" w:space="0" w:color="auto"/>
              <w:left w:val="single" w:sz="4" w:space="0" w:color="auto"/>
            </w:tcBorders>
            <w:vAlign w:val="center"/>
          </w:tcPr>
          <w:p w14:paraId="7FCCD45D" w14:textId="77777777" w:rsidR="003943C0" w:rsidRPr="009325D3" w:rsidRDefault="003943C0"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vAlign w:val="center"/>
          </w:tcPr>
          <w:p w14:paraId="6FFBE12E" w14:textId="77777777" w:rsidR="003943C0" w:rsidRPr="009325D3" w:rsidRDefault="003943C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93D2516" wp14:editId="19C4A31F">
                  <wp:extent cx="230588" cy="230588"/>
                  <wp:effectExtent l="0" t="0" r="0" b="0"/>
                  <wp:docPr id="248" name="Picture 24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3943C0" w:rsidRPr="009325D3" w14:paraId="10E48B86" w14:textId="77777777" w:rsidTr="000B288C">
        <w:tc>
          <w:tcPr>
            <w:tcW w:w="9067" w:type="dxa"/>
            <w:tcBorders>
              <w:top w:val="single" w:sz="4" w:space="0" w:color="auto"/>
              <w:left w:val="single" w:sz="4" w:space="0" w:color="auto"/>
            </w:tcBorders>
            <w:vAlign w:val="center"/>
          </w:tcPr>
          <w:p w14:paraId="2182150A" w14:textId="77777777" w:rsidR="003943C0" w:rsidRPr="009325D3" w:rsidRDefault="003943C0"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vAlign w:val="center"/>
          </w:tcPr>
          <w:p w14:paraId="166DE485" w14:textId="77777777" w:rsidR="003943C0" w:rsidRPr="009325D3" w:rsidRDefault="003943C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7B2A5D8" wp14:editId="0B91112F">
                  <wp:extent cx="230588" cy="230588"/>
                  <wp:effectExtent l="0" t="0" r="0" b="0"/>
                  <wp:docPr id="249" name="Picture 24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3943C0" w:rsidRPr="009325D3" w14:paraId="7D6DFB5D" w14:textId="77777777" w:rsidTr="000B288C">
        <w:tc>
          <w:tcPr>
            <w:tcW w:w="9067" w:type="dxa"/>
            <w:tcBorders>
              <w:top w:val="single" w:sz="4" w:space="0" w:color="auto"/>
              <w:left w:val="single" w:sz="4" w:space="0" w:color="auto"/>
            </w:tcBorders>
            <w:vAlign w:val="center"/>
          </w:tcPr>
          <w:p w14:paraId="2AC958EA" w14:textId="77777777" w:rsidR="003943C0" w:rsidRPr="009325D3" w:rsidRDefault="003943C0"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vAlign w:val="center"/>
          </w:tcPr>
          <w:p w14:paraId="0964DC8E" w14:textId="77777777" w:rsidR="003943C0" w:rsidRPr="009325D3" w:rsidRDefault="003943C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74CF703" wp14:editId="3EAD1E1C">
                  <wp:extent cx="230588" cy="230588"/>
                  <wp:effectExtent l="0" t="0" r="0" b="0"/>
                  <wp:docPr id="250" name="Picture 25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bl>
    <w:p w14:paraId="7F511F6F" w14:textId="77777777" w:rsidR="003943C0" w:rsidRPr="009325D3" w:rsidRDefault="003943C0" w:rsidP="003943C0">
      <w:pPr>
        <w:pStyle w:val="Sansinterligne"/>
        <w:jc w:val="both"/>
        <w:rPr>
          <w:rFonts w:ascii="Calibri" w:hAnsi="Calibri" w:cs="Calibri"/>
        </w:rPr>
      </w:pPr>
    </w:p>
    <w:p w14:paraId="662FE0E1" w14:textId="77777777" w:rsidR="003943C0" w:rsidRPr="009325D3" w:rsidRDefault="003943C0" w:rsidP="003943C0">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685A22">
        <w:rPr>
          <w:rFonts w:ascii="Calibri" w:hAnsi="Calibri" w:cs="Calibri"/>
          <w:b/>
          <w:bCs/>
          <w:color w:val="002060"/>
          <w:sz w:val="28"/>
          <w:szCs w:val="28"/>
        </w:rPr>
        <w:t xml:space="preserve">Partie </w:t>
      </w:r>
      <w:r w:rsidRPr="009325D3">
        <w:rPr>
          <w:rFonts w:ascii="Calibri" w:hAnsi="Calibri" w:cs="Calibri"/>
          <w:b/>
          <w:bCs/>
          <w:color w:val="002060"/>
          <w:sz w:val="28"/>
          <w:szCs w:val="28"/>
        </w:rPr>
        <w:t>réservée à l’administration</w:t>
      </w:r>
    </w:p>
    <w:p w14:paraId="55D305CF" w14:textId="77777777" w:rsidR="003943C0" w:rsidRPr="009325D3" w:rsidRDefault="003943C0" w:rsidP="003943C0">
      <w:pPr>
        <w:pStyle w:val="Sansinterligne"/>
        <w:jc w:val="both"/>
        <w:rPr>
          <w:rFonts w:ascii="Calibri" w:hAnsi="Calibri" w:cs="Calibri"/>
        </w:rPr>
      </w:pPr>
    </w:p>
    <w:p w14:paraId="1B92A986" w14:textId="77777777" w:rsidR="003943C0" w:rsidRPr="009325D3" w:rsidRDefault="003943C0" w:rsidP="003943C0">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647E2C8E" w14:textId="77777777" w:rsidR="003943C0" w:rsidRPr="009325D3" w:rsidRDefault="003943C0" w:rsidP="003943C0">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57802A3D" w14:textId="77777777" w:rsidR="003943C0" w:rsidRPr="009325D3" w:rsidRDefault="003943C0" w:rsidP="003943C0">
      <w:pPr>
        <w:pStyle w:val="Sansinterligne"/>
        <w:numPr>
          <w:ilvl w:val="0"/>
          <w:numId w:val="1"/>
        </w:numPr>
        <w:jc w:val="both"/>
        <w:rPr>
          <w:rFonts w:ascii="Calibri" w:hAnsi="Calibri" w:cs="Calibri"/>
        </w:rPr>
      </w:pPr>
      <w:r w:rsidRPr="009325D3">
        <w:rPr>
          <w:rFonts w:ascii="Calibri" w:hAnsi="Calibri" w:cs="Calibri"/>
        </w:rPr>
        <w:t>Direction de l’Enseignement Supérieur, de la Recherche et du Transfert de Technologies (DESRTT) – Conseil régional Centre-Val de Loire</w:t>
      </w:r>
    </w:p>
    <w:p w14:paraId="6AE13A27" w14:textId="77777777" w:rsidR="003943C0" w:rsidRPr="009325D3" w:rsidRDefault="003943C0" w:rsidP="003943C0">
      <w:pPr>
        <w:pStyle w:val="Sansinterligne"/>
        <w:numPr>
          <w:ilvl w:val="0"/>
          <w:numId w:val="1"/>
        </w:numPr>
        <w:jc w:val="both"/>
        <w:rPr>
          <w:rFonts w:ascii="Calibri" w:hAnsi="Calibri" w:cs="Calibri"/>
        </w:rPr>
      </w:pPr>
      <w:r w:rsidRPr="009325D3">
        <w:rPr>
          <w:rFonts w:ascii="Calibri" w:hAnsi="Calibri" w:cs="Calibri"/>
        </w:rPr>
        <w:t>Direction de l’Economie (DE) – Conseil régional Centre-Val de Loire</w:t>
      </w:r>
    </w:p>
    <w:p w14:paraId="5D80DBC2" w14:textId="77777777" w:rsidR="003943C0" w:rsidRPr="009325D3" w:rsidRDefault="003943C0" w:rsidP="003943C0">
      <w:pPr>
        <w:pStyle w:val="Sansinterligne"/>
        <w:numPr>
          <w:ilvl w:val="0"/>
          <w:numId w:val="1"/>
        </w:numPr>
        <w:jc w:val="both"/>
        <w:rPr>
          <w:rFonts w:ascii="Calibri" w:hAnsi="Calibri" w:cs="Calibri"/>
        </w:rPr>
      </w:pPr>
      <w:r w:rsidRPr="009325D3">
        <w:rPr>
          <w:rFonts w:ascii="Calibri" w:hAnsi="Calibri" w:cs="Calibri"/>
        </w:rPr>
        <w:t>Délégation Régionale Académique à la Recherche et à l’Innovation (DRARI) – Etat</w:t>
      </w:r>
    </w:p>
    <w:p w14:paraId="337B8967" w14:textId="77777777" w:rsidR="003943C0" w:rsidRPr="009325D3" w:rsidRDefault="003943C0" w:rsidP="003943C0">
      <w:pPr>
        <w:pStyle w:val="Sansinterligne"/>
        <w:numPr>
          <w:ilvl w:val="0"/>
          <w:numId w:val="1"/>
        </w:numPr>
        <w:jc w:val="both"/>
        <w:rPr>
          <w:rFonts w:ascii="Calibri" w:hAnsi="Calibri" w:cs="Calibri"/>
          <w:color w:val="000000" w:themeColor="text1"/>
        </w:rPr>
      </w:pPr>
      <w:r w:rsidRPr="009325D3">
        <w:rPr>
          <w:rFonts w:ascii="Calibri" w:hAnsi="Calibri" w:cs="Calibri"/>
          <w:color w:val="000000" w:themeColor="text1"/>
        </w:rPr>
        <w:t>Banque publique d’investissement (Bpifrance)</w:t>
      </w:r>
    </w:p>
    <w:p w14:paraId="25530BC9" w14:textId="77777777" w:rsidR="003943C0" w:rsidRPr="009325D3" w:rsidRDefault="003943C0" w:rsidP="003943C0">
      <w:pPr>
        <w:pStyle w:val="Sansinterligne"/>
        <w:jc w:val="both"/>
        <w:rPr>
          <w:rFonts w:ascii="Calibri" w:hAnsi="Calibri" w:cs="Calibri"/>
        </w:rPr>
      </w:pPr>
    </w:p>
    <w:p w14:paraId="7DF7EFEA" w14:textId="77777777" w:rsidR="003943C0" w:rsidRPr="009325D3" w:rsidRDefault="003943C0" w:rsidP="003943C0">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2BBBD24E" w14:textId="77777777" w:rsidR="003943C0" w:rsidRPr="009325D3" w:rsidRDefault="003943C0" w:rsidP="003943C0">
      <w:pPr>
        <w:spacing w:after="160" w:line="259" w:lineRule="auto"/>
        <w:jc w:val="left"/>
        <w:rPr>
          <w:rFonts w:ascii="Calibri" w:hAnsi="Calibri" w:cs="Calibri"/>
          <w:sz w:val="22"/>
        </w:rPr>
      </w:pPr>
      <w:r w:rsidRPr="009325D3">
        <w:rPr>
          <w:rFonts w:ascii="Calibri" w:hAnsi="Calibri" w:cs="Calibri"/>
        </w:rPr>
        <w:br w:type="page"/>
      </w:r>
    </w:p>
    <w:p w14:paraId="5F7FBC32" w14:textId="77777777" w:rsidR="003943C0" w:rsidRPr="009325D3" w:rsidRDefault="003943C0" w:rsidP="003943C0">
      <w:pPr>
        <w:pStyle w:val="Sansinterligne"/>
        <w:jc w:val="both"/>
        <w:rPr>
          <w:rFonts w:ascii="Calibri" w:hAnsi="Calibri" w:cs="Calibri"/>
        </w:rPr>
      </w:pPr>
    </w:p>
    <w:p w14:paraId="4263BD67" w14:textId="77777777" w:rsidR="003943C0" w:rsidRPr="009325D3" w:rsidRDefault="003943C0" w:rsidP="003943C0">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07660033" w14:textId="77777777" w:rsidR="003943C0" w:rsidRPr="009325D3" w:rsidRDefault="003943C0" w:rsidP="003943C0">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3943C0" w:rsidRPr="009325D3" w14:paraId="1E473DA0" w14:textId="77777777" w:rsidTr="000B288C">
        <w:tc>
          <w:tcPr>
            <w:tcW w:w="3256" w:type="dxa"/>
            <w:vAlign w:val="center"/>
          </w:tcPr>
          <w:p w14:paraId="6F224797" w14:textId="77777777" w:rsidR="003943C0" w:rsidRPr="009325D3" w:rsidRDefault="003943C0"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11216C5C" w14:textId="77777777" w:rsidR="003943C0" w:rsidRPr="009325D3" w:rsidRDefault="003943C0" w:rsidP="000B288C">
            <w:pPr>
              <w:pStyle w:val="Sansinterligne"/>
              <w:rPr>
                <w:rFonts w:ascii="Calibri" w:hAnsi="Calibri" w:cs="Calibri"/>
                <w:sz w:val="20"/>
                <w:szCs w:val="20"/>
              </w:rPr>
            </w:pPr>
            <w:r w:rsidRPr="009325D3">
              <w:rPr>
                <w:rFonts w:ascii="Calibri" w:hAnsi="Calibri" w:cs="Calibri"/>
                <w:sz w:val="20"/>
                <w:szCs w:val="20"/>
              </w:rPr>
              <w:t>009 Activités de recherche et d'innovation dans les microentreprises, y compris la mise en réseau (recherche industrielle, développement expérimental, études de faisabilité)</w:t>
            </w:r>
          </w:p>
          <w:p w14:paraId="4A46CCAE" w14:textId="77777777" w:rsidR="003943C0" w:rsidRPr="009325D3" w:rsidRDefault="003943C0" w:rsidP="000B288C">
            <w:pPr>
              <w:pStyle w:val="Sansinterligne"/>
              <w:rPr>
                <w:rFonts w:ascii="Calibri" w:hAnsi="Calibri" w:cs="Calibri"/>
                <w:sz w:val="20"/>
                <w:szCs w:val="20"/>
              </w:rPr>
            </w:pPr>
            <w:r w:rsidRPr="009325D3">
              <w:rPr>
                <w:rFonts w:ascii="Calibri" w:hAnsi="Calibri" w:cs="Calibri"/>
                <w:sz w:val="20"/>
                <w:szCs w:val="20"/>
              </w:rPr>
              <w:t>010 Activités de recherche et d'innovation dans les PME, y compris la mise en réseau</w:t>
            </w:r>
          </w:p>
          <w:p w14:paraId="1926FF16" w14:textId="77777777" w:rsidR="003943C0" w:rsidRPr="009325D3" w:rsidRDefault="003943C0" w:rsidP="000B288C">
            <w:pPr>
              <w:pStyle w:val="Sansinterligne"/>
              <w:rPr>
                <w:rFonts w:ascii="Calibri" w:hAnsi="Calibri" w:cs="Calibri"/>
                <w:sz w:val="20"/>
                <w:szCs w:val="20"/>
              </w:rPr>
            </w:pPr>
            <w:r w:rsidRPr="009325D3">
              <w:rPr>
                <w:rFonts w:ascii="Calibri" w:hAnsi="Calibri" w:cs="Calibri"/>
                <w:sz w:val="20"/>
                <w:szCs w:val="20"/>
              </w:rPr>
              <w:t>011 Activités de recherche et d'innovation dans les grandes entreprises, y compris la mise en réseau</w:t>
            </w:r>
          </w:p>
          <w:p w14:paraId="0814BA99" w14:textId="77777777" w:rsidR="003943C0" w:rsidRPr="009325D3" w:rsidRDefault="003943C0" w:rsidP="000B288C">
            <w:pPr>
              <w:pStyle w:val="Sansinterligne"/>
              <w:rPr>
                <w:rFonts w:ascii="Calibri" w:hAnsi="Calibri" w:cs="Calibri"/>
                <w:sz w:val="20"/>
                <w:szCs w:val="20"/>
              </w:rPr>
            </w:pPr>
            <w:r w:rsidRPr="009325D3">
              <w:rPr>
                <w:rFonts w:ascii="Calibri" w:hAnsi="Calibri" w:cs="Calibri"/>
                <w:sz w:val="20"/>
                <w:szCs w:val="20"/>
              </w:rPr>
              <w:t>012 Activités de recherche et d'innovation dans les centres de recherche, l'enseignement supérieur et les centres de compétence publics, y compris la mise en réseau (recherche industrielle, développement expérimental, études de faisabilité)</w:t>
            </w:r>
          </w:p>
        </w:tc>
      </w:tr>
      <w:tr w:rsidR="003943C0" w:rsidRPr="009325D3" w14:paraId="27DA1F7C" w14:textId="77777777" w:rsidTr="000B288C">
        <w:tc>
          <w:tcPr>
            <w:tcW w:w="3256" w:type="dxa"/>
            <w:vAlign w:val="center"/>
          </w:tcPr>
          <w:p w14:paraId="2E13E5E3" w14:textId="77777777" w:rsidR="003943C0" w:rsidRPr="009325D3" w:rsidRDefault="003943C0"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4C67093C" w14:textId="77777777" w:rsidR="003943C0" w:rsidRPr="009325D3" w:rsidRDefault="003943C0" w:rsidP="000B288C">
            <w:pPr>
              <w:pStyle w:val="Sansinterligne"/>
              <w:rPr>
                <w:rFonts w:ascii="Calibri" w:hAnsi="Calibri" w:cs="Calibri"/>
                <w:sz w:val="20"/>
                <w:szCs w:val="20"/>
              </w:rPr>
            </w:pPr>
            <w:r w:rsidRPr="009325D3">
              <w:rPr>
                <w:rFonts w:ascii="Calibri" w:hAnsi="Calibri" w:cs="Calibri"/>
                <w:sz w:val="20"/>
                <w:szCs w:val="20"/>
              </w:rPr>
              <w:t>01 Subvention</w:t>
            </w:r>
          </w:p>
        </w:tc>
      </w:tr>
      <w:tr w:rsidR="003943C0" w:rsidRPr="009325D3" w14:paraId="3F7C0A90" w14:textId="77777777" w:rsidTr="000B288C">
        <w:tc>
          <w:tcPr>
            <w:tcW w:w="3256" w:type="dxa"/>
            <w:vAlign w:val="center"/>
          </w:tcPr>
          <w:p w14:paraId="75F6A5F8" w14:textId="77777777" w:rsidR="003943C0" w:rsidRPr="009325D3" w:rsidRDefault="003943C0"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124A17B4" w14:textId="77777777" w:rsidR="003943C0" w:rsidRPr="009325D3" w:rsidRDefault="003943C0" w:rsidP="000B288C">
            <w:pPr>
              <w:pStyle w:val="Sansinterligne"/>
              <w:rPr>
                <w:rFonts w:ascii="Calibri" w:hAnsi="Calibri" w:cs="Calibri"/>
                <w:sz w:val="20"/>
                <w:szCs w:val="20"/>
              </w:rPr>
            </w:pPr>
            <w:r w:rsidRPr="009325D3">
              <w:rPr>
                <w:rFonts w:ascii="Calibri" w:hAnsi="Calibri" w:cs="Calibri"/>
                <w:sz w:val="20"/>
                <w:szCs w:val="20"/>
              </w:rPr>
              <w:t>33 Autres approches - Pas de ciblage géographique</w:t>
            </w:r>
          </w:p>
        </w:tc>
      </w:tr>
      <w:tr w:rsidR="003943C0" w:rsidRPr="009325D3" w14:paraId="54741A3C" w14:textId="77777777" w:rsidTr="000B288C">
        <w:tc>
          <w:tcPr>
            <w:tcW w:w="3256" w:type="dxa"/>
            <w:vAlign w:val="center"/>
          </w:tcPr>
          <w:p w14:paraId="14AE1CAB" w14:textId="77777777" w:rsidR="003943C0" w:rsidRPr="009325D3" w:rsidRDefault="003943C0"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768E843D" w14:textId="77777777" w:rsidR="003943C0" w:rsidRPr="009325D3" w:rsidRDefault="003943C0" w:rsidP="000B288C">
            <w:pPr>
              <w:pStyle w:val="Sansinterligne"/>
              <w:rPr>
                <w:rFonts w:ascii="Calibri" w:hAnsi="Calibri" w:cs="Calibri"/>
                <w:sz w:val="20"/>
                <w:szCs w:val="20"/>
              </w:rPr>
            </w:pPr>
            <w:r w:rsidRPr="009325D3">
              <w:rPr>
                <w:rFonts w:ascii="Calibri" w:hAnsi="Calibri" w:cs="Calibri"/>
                <w:sz w:val="20"/>
                <w:szCs w:val="20"/>
              </w:rPr>
              <w:t>03 Neutralité du point de vue de l’égalité entre les hommes et les femmes</w:t>
            </w:r>
          </w:p>
        </w:tc>
      </w:tr>
    </w:tbl>
    <w:p w14:paraId="051F563A" w14:textId="77777777" w:rsidR="003943C0" w:rsidRPr="009325D3" w:rsidRDefault="003943C0" w:rsidP="003943C0">
      <w:pPr>
        <w:pStyle w:val="Sansinterligne"/>
        <w:jc w:val="both"/>
        <w:rPr>
          <w:rFonts w:ascii="Calibri" w:hAnsi="Calibri" w:cs="Calibri"/>
        </w:rPr>
      </w:pPr>
    </w:p>
    <w:p w14:paraId="1E3BAE2A" w14:textId="77777777" w:rsidR="003943C0" w:rsidRPr="009325D3" w:rsidRDefault="003943C0" w:rsidP="003943C0">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t xml:space="preserve">CONTACT </w:t>
      </w:r>
      <w:r w:rsidRPr="00685A22">
        <w:rPr>
          <w:rFonts w:ascii="Calibri" w:hAnsi="Calibri" w:cs="Calibri"/>
          <w:b/>
          <w:bCs/>
          <w:color w:val="002060"/>
          <w:sz w:val="28"/>
          <w:szCs w:val="28"/>
        </w:rPr>
        <w:t>Service</w:t>
      </w:r>
      <w:r w:rsidRPr="009325D3">
        <w:rPr>
          <w:rFonts w:ascii="Calibri" w:hAnsi="Calibri" w:cs="Calibri"/>
          <w:b/>
          <w:bCs/>
          <w:color w:val="002060"/>
          <w:sz w:val="28"/>
          <w:szCs w:val="28"/>
        </w:rPr>
        <w:t>(s) en charge de l’instruction des dossiers</w:t>
      </w:r>
    </w:p>
    <w:p w14:paraId="7295327C" w14:textId="77777777" w:rsidR="003943C0" w:rsidRPr="009325D3" w:rsidRDefault="003943C0" w:rsidP="003943C0">
      <w:pPr>
        <w:pStyle w:val="Sansinterligne"/>
        <w:jc w:val="both"/>
        <w:rPr>
          <w:rFonts w:ascii="Calibri" w:hAnsi="Calibri" w:cs="Calibri"/>
        </w:rPr>
      </w:pPr>
    </w:p>
    <w:p w14:paraId="60BEA5D9" w14:textId="77777777" w:rsidR="003943C0" w:rsidRPr="009325D3" w:rsidRDefault="003943C0" w:rsidP="003943C0">
      <w:pPr>
        <w:pStyle w:val="Sansinterligne"/>
        <w:jc w:val="both"/>
        <w:rPr>
          <w:rFonts w:ascii="Calibri" w:hAnsi="Calibri" w:cs="Calibri"/>
        </w:rPr>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B0477C">
        <w:rPr>
          <w:rFonts w:ascii="Calibri" w:hAnsi="Calibri" w:cs="Calibri"/>
        </w:rPr>
        <w:t>Service Programmation des Fonds européens FEDER FSE+</w:t>
      </w:r>
    </w:p>
    <w:p w14:paraId="0CED57C4" w14:textId="77777777" w:rsidR="003943C0" w:rsidRDefault="003943C0" w:rsidP="003943C0">
      <w:pPr>
        <w:pStyle w:val="Sansinterligne"/>
        <w:jc w:val="both"/>
      </w:pPr>
      <w:r>
        <w:rPr>
          <w:noProof/>
        </w:rPr>
        <w:drawing>
          <wp:inline distT="0" distB="0" distL="0" distR="0" wp14:anchorId="1268E0DB" wp14:editId="5C86EC60">
            <wp:extent cx="204826" cy="204826"/>
            <wp:effectExtent l="0" t="0" r="5080" b="5080"/>
            <wp:docPr id="784945666" name="Picture 784945666"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4826" cy="204826"/>
                    </a:xfrm>
                    <a:prstGeom prst="rect">
                      <a:avLst/>
                    </a:prstGeom>
                  </pic:spPr>
                </pic:pic>
              </a:graphicData>
            </a:graphic>
          </wp:inline>
        </w:drawing>
      </w:r>
      <w:r>
        <w:t xml:space="preserve"> : </w:t>
      </w:r>
      <w:hyperlink r:id="rId14" w:history="1">
        <w:r w:rsidRPr="00E4771E">
          <w:rPr>
            <w:rStyle w:val="Lienhypertexte"/>
          </w:rPr>
          <w:t>ext-europe@centrevaldeloire.fr</w:t>
        </w:r>
      </w:hyperlink>
    </w:p>
    <w:p w14:paraId="084CBD31" w14:textId="77777777" w:rsidR="003943C0" w:rsidRPr="009325D3" w:rsidRDefault="003943C0" w:rsidP="003943C0">
      <w:pPr>
        <w:pStyle w:val="Sansinterligne"/>
        <w:jc w:val="both"/>
        <w:rPr>
          <w:rFonts w:ascii="Calibri" w:hAnsi="Calibri" w:cs="Calibri"/>
        </w:rPr>
      </w:pPr>
    </w:p>
    <w:p w14:paraId="1D14D38C" w14:textId="0B810739" w:rsidR="00802022" w:rsidRPr="003943C0" w:rsidRDefault="00000000" w:rsidP="003943C0">
      <w:pPr>
        <w:spacing w:after="160" w:line="259" w:lineRule="auto"/>
        <w:jc w:val="left"/>
        <w:rPr>
          <w:rFonts w:ascii="Calibri" w:hAnsi="Calibri" w:cs="Calibri"/>
          <w:sz w:val="22"/>
        </w:rPr>
      </w:pPr>
    </w:p>
    <w:sectPr w:rsidR="00802022" w:rsidRPr="003943C0" w:rsidSect="000E1C19">
      <w:pgSz w:w="11906" w:h="16838"/>
      <w:pgMar w:top="567"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2694E"/>
    <w:multiLevelType w:val="hybridMultilevel"/>
    <w:tmpl w:val="660C5D60"/>
    <w:lvl w:ilvl="0" w:tplc="7EF267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38987542">
    <w:abstractNumId w:val="1"/>
  </w:num>
  <w:num w:numId="2" w16cid:durableId="1285845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E1C19"/>
    <w:rsid w:val="002C6E21"/>
    <w:rsid w:val="003943C0"/>
    <w:rsid w:val="005F410E"/>
    <w:rsid w:val="007F4EF4"/>
    <w:rsid w:val="00B87CF4"/>
    <w:rsid w:val="00C16113"/>
    <w:rsid w:val="00D921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mailto:ext-europe@centrevaldelo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7255AF-31F8-4935-BDD0-0081353C5547}">
  <ds:schemaRefs>
    <ds:schemaRef ds:uri="http://schemas.microsoft.com/sharepoint/v3/contenttype/forms"/>
  </ds:schemaRefs>
</ds:datastoreItem>
</file>

<file path=customXml/itemProps2.xml><?xml version="1.0" encoding="utf-8"?>
<ds:datastoreItem xmlns:ds="http://schemas.openxmlformats.org/officeDocument/2006/customXml" ds:itemID="{9EA47235-B7FA-46D3-9865-5BD36E9BC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825454-248C-469D-B523-5354CBA954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2385</Words>
  <Characters>13118</Characters>
  <Application>Microsoft Office Word</Application>
  <DocSecurity>0</DocSecurity>
  <Lines>109</Lines>
  <Paragraphs>30</Paragraphs>
  <ScaleCrop>false</ScaleCrop>
  <Company>CRCVDL</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4</cp:revision>
  <dcterms:created xsi:type="dcterms:W3CDTF">2022-11-30T10:10:00Z</dcterms:created>
  <dcterms:modified xsi:type="dcterms:W3CDTF">2024-01-10T13:34:00Z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