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77777777" w:rsidR="000E1C19" w:rsidRPr="006C22DB" w:rsidRDefault="000E1C19" w:rsidP="000E1C19">
                            <w:pPr>
                              <w:pStyle w:val="Sansinterligne"/>
                              <w:jc w:val="center"/>
                              <w:rPr>
                                <w:b/>
                                <w:bCs/>
                              </w:rPr>
                            </w:pPr>
                            <w:r w:rsidRPr="006C22DB">
                              <w:rPr>
                                <w:b/>
                                <w:bC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77777777" w:rsidR="000E1C19" w:rsidRPr="006C22DB" w:rsidRDefault="000E1C19" w:rsidP="000E1C19">
                      <w:pPr>
                        <w:pStyle w:val="Sansinterligne"/>
                        <w:jc w:val="center"/>
                        <w:rPr>
                          <w:b/>
                          <w:bCs/>
                        </w:rPr>
                      </w:pPr>
                      <w:r w:rsidRPr="006C22DB">
                        <w:rPr>
                          <w:b/>
                          <w:bCs/>
                        </w:rPr>
                        <w:t>1.1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1AE46AB6" w:rsidR="000E1C19" w:rsidRDefault="000E1C19" w:rsidP="000E1C19">
      <w:pPr>
        <w:rPr>
          <w:rFonts w:ascii="Calibri" w:hAnsi="Calibri" w:cs="Calibri"/>
        </w:rPr>
      </w:pPr>
    </w:p>
    <w:p w14:paraId="074619AC" w14:textId="77777777" w:rsidR="006144D4" w:rsidRDefault="006144D4" w:rsidP="006144D4">
      <w:pPr>
        <w:pStyle w:val="Sansinterligne"/>
        <w:jc w:val="both"/>
        <w:rPr>
          <w:rFonts w:ascii="Calibri" w:hAnsi="Calibri" w:cs="Calibri"/>
          <w:sz w:val="10"/>
          <w:szCs w:val="10"/>
        </w:rPr>
      </w:pPr>
    </w:p>
    <w:p w14:paraId="0C5C9103" w14:textId="77777777" w:rsidR="006144D4" w:rsidRDefault="006144D4" w:rsidP="006144D4">
      <w:pPr>
        <w:pStyle w:val="Sansinterligne"/>
        <w:jc w:val="both"/>
        <w:rPr>
          <w:sz w:val="10"/>
          <w:szCs w:val="10"/>
        </w:rPr>
      </w:pPr>
    </w:p>
    <w:p w14:paraId="1C0C0193" w14:textId="77777777" w:rsidR="006144D4" w:rsidRDefault="006144D4" w:rsidP="006144D4">
      <w:pPr>
        <w:pStyle w:val="Sansinterligne"/>
        <w:jc w:val="both"/>
        <w:rPr>
          <w:sz w:val="10"/>
          <w:szCs w:val="10"/>
        </w:rPr>
      </w:pPr>
    </w:p>
    <w:p w14:paraId="3C528E89" w14:textId="77777777" w:rsidR="006144D4" w:rsidRDefault="006144D4" w:rsidP="006144D4">
      <w:pPr>
        <w:pStyle w:val="Sansinterligne"/>
        <w:jc w:val="both"/>
        <w:rPr>
          <w:sz w:val="10"/>
          <w:szCs w:val="10"/>
        </w:rPr>
      </w:pPr>
    </w:p>
    <w:p w14:paraId="7AA6C895" w14:textId="77777777" w:rsidR="006144D4" w:rsidRPr="009325D3" w:rsidRDefault="006144D4" w:rsidP="006144D4">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6144D4" w:rsidRPr="009325D3" w14:paraId="606C4E16"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275391A9" w14:textId="77777777" w:rsidR="006144D4" w:rsidRPr="009325D3" w:rsidRDefault="006144D4" w:rsidP="000B288C">
            <w:pPr>
              <w:pStyle w:val="Titre"/>
              <w:outlineLvl w:val="2"/>
              <w:rPr>
                <w:rFonts w:cs="Calibri"/>
              </w:rPr>
            </w:pPr>
            <w:bookmarkStart w:id="0" w:name="_Toc116053847"/>
            <w:r w:rsidRPr="009325D3">
              <w:rPr>
                <w:rFonts w:cs="Calibri"/>
              </w:rPr>
              <w:t>Action n°4</w:t>
            </w:r>
            <w:bookmarkEnd w:id="0"/>
          </w:p>
          <w:p w14:paraId="4C07C062" w14:textId="77777777" w:rsidR="006144D4" w:rsidRPr="009325D3" w:rsidRDefault="006144D4" w:rsidP="000B288C">
            <w:pPr>
              <w:pStyle w:val="Titre"/>
              <w:outlineLvl w:val="2"/>
              <w:rPr>
                <w:rFonts w:cs="Calibri"/>
              </w:rPr>
            </w:pPr>
            <w:bookmarkStart w:id="1" w:name="_Toc116053848"/>
            <w:r w:rsidRPr="009325D3">
              <w:rPr>
                <w:rFonts w:cs="Calibri"/>
              </w:rPr>
              <w:t xml:space="preserve">Projets de recherche et d'innovation </w:t>
            </w:r>
            <w:r>
              <w:rPr>
                <w:rFonts w:cs="Calibri"/>
              </w:rPr>
              <w:t>d</w:t>
            </w:r>
            <w:r w:rsidRPr="009325D3">
              <w:rPr>
                <w:rFonts w:cs="Calibri"/>
              </w:rPr>
              <w:t>es petites et moyennes entreprises, des entreprises de taille intermédiaire, et les projets collaboratifs</w:t>
            </w:r>
            <w:bookmarkEnd w:id="1"/>
          </w:p>
        </w:tc>
      </w:tr>
      <w:tr w:rsidR="006144D4" w:rsidRPr="009325D3" w14:paraId="4C1D22E4"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35FC7DB5" w14:textId="77777777" w:rsidR="006144D4" w:rsidRPr="009325D3" w:rsidRDefault="006144D4"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326F48D2" w14:textId="77777777" w:rsidR="006144D4" w:rsidRPr="009325D3" w:rsidRDefault="006144D4"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72495F60" w14:textId="77777777" w:rsidR="006144D4" w:rsidRPr="009325D3" w:rsidRDefault="006144D4"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03DCE3D5" w14:textId="77777777" w:rsidR="006144D4" w:rsidRPr="009325D3" w:rsidRDefault="006144D4" w:rsidP="000B288C">
            <w:pPr>
              <w:pStyle w:val="Sansinterligne"/>
              <w:jc w:val="center"/>
              <w:rPr>
                <w:rFonts w:ascii="Calibri" w:hAnsi="Calibri" w:cs="Calibri"/>
                <w:sz w:val="20"/>
                <w:szCs w:val="20"/>
              </w:rPr>
            </w:pPr>
            <w:r w:rsidRPr="009325D3">
              <w:rPr>
                <w:rFonts w:ascii="Calibri" w:hAnsi="Calibri" w:cs="Calibri"/>
                <w:sz w:val="20"/>
                <w:szCs w:val="20"/>
              </w:rPr>
              <w:t>Action n°4</w:t>
            </w:r>
          </w:p>
        </w:tc>
      </w:tr>
    </w:tbl>
    <w:p w14:paraId="14D06DBB" w14:textId="77777777" w:rsidR="006144D4" w:rsidRPr="009325D3" w:rsidRDefault="006144D4" w:rsidP="006144D4">
      <w:pPr>
        <w:pStyle w:val="Sansinterligne"/>
        <w:jc w:val="both"/>
        <w:rPr>
          <w:rFonts w:ascii="Calibri" w:hAnsi="Calibri" w:cs="Calibri"/>
        </w:rPr>
      </w:pPr>
    </w:p>
    <w:p w14:paraId="1B0E5DCD" w14:textId="77777777" w:rsidR="006144D4" w:rsidRPr="009325D3" w:rsidRDefault="006144D4" w:rsidP="006144D4">
      <w:pPr>
        <w:pStyle w:val="Sansinterligne"/>
        <w:shd w:val="clear" w:color="auto" w:fill="DEEAF6" w:themeFill="accent5" w:themeFillTint="33"/>
        <w:ind w:right="-1"/>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QUOI ?</w:t>
      </w:r>
      <w:r w:rsidRPr="009325D3">
        <w:rPr>
          <w:rFonts w:ascii="Calibri" w:hAnsi="Calibri" w:cs="Calibri"/>
          <w:b/>
          <w:bCs/>
          <w:color w:val="002060"/>
          <w:sz w:val="28"/>
          <w:szCs w:val="28"/>
        </w:rPr>
        <w:t xml:space="preserve">  Contexte et objectifs</w:t>
      </w:r>
    </w:p>
    <w:p w14:paraId="11314429" w14:textId="77777777" w:rsidR="006144D4" w:rsidRPr="009325D3" w:rsidRDefault="006144D4" w:rsidP="006144D4">
      <w:pPr>
        <w:pStyle w:val="Sansinterligne"/>
        <w:jc w:val="both"/>
        <w:rPr>
          <w:rFonts w:ascii="Calibri" w:hAnsi="Calibri" w:cs="Calibri"/>
        </w:rPr>
      </w:pPr>
    </w:p>
    <w:p w14:paraId="2A10A5B3" w14:textId="77777777" w:rsidR="006144D4" w:rsidRPr="009325D3" w:rsidRDefault="006144D4" w:rsidP="006144D4">
      <w:pPr>
        <w:pStyle w:val="Sansinterligne"/>
        <w:jc w:val="both"/>
        <w:rPr>
          <w:rFonts w:ascii="Calibri" w:hAnsi="Calibri" w:cs="Calibri"/>
          <w:b/>
          <w:bCs/>
          <w:color w:val="002060"/>
        </w:rPr>
      </w:pPr>
      <w:r w:rsidRPr="009325D3">
        <w:rPr>
          <w:rFonts w:ascii="Calibri" w:hAnsi="Calibri" w:cs="Calibri"/>
          <w:b/>
          <w:bCs/>
          <w:color w:val="002060"/>
        </w:rPr>
        <w:t xml:space="preserve">L’objectif général est de renforcer les capacités de recherche et d’innovation et leur contribution aux processus de transition et de transformation des différents secteurs de l’économie régionale. </w:t>
      </w:r>
    </w:p>
    <w:p w14:paraId="5BB17E78" w14:textId="77777777" w:rsidR="006144D4" w:rsidRPr="009325D3" w:rsidRDefault="006144D4" w:rsidP="006144D4">
      <w:pPr>
        <w:pStyle w:val="Sansinterligne"/>
        <w:jc w:val="both"/>
        <w:rPr>
          <w:rFonts w:ascii="Calibri" w:hAnsi="Calibri" w:cs="Calibri"/>
        </w:rPr>
      </w:pPr>
    </w:p>
    <w:p w14:paraId="434DB582" w14:textId="77777777" w:rsidR="006144D4" w:rsidRPr="009325D3" w:rsidRDefault="006144D4" w:rsidP="006144D4">
      <w:pPr>
        <w:pStyle w:val="Sansinterligne"/>
        <w:jc w:val="both"/>
        <w:rPr>
          <w:rFonts w:ascii="Calibri" w:hAnsi="Calibri" w:cs="Calibri"/>
        </w:rPr>
      </w:pPr>
      <w:r w:rsidRPr="009325D3">
        <w:rPr>
          <w:rFonts w:ascii="Calibri" w:hAnsi="Calibri" w:cs="Calibri"/>
        </w:rPr>
        <w:t xml:space="preserve">Les mesures envisagées s’inscrivent dans le cadre général de la Stratégie Régionale de l’Innovation et de Spécialisation Intelligente (SRI-SI). </w:t>
      </w:r>
    </w:p>
    <w:p w14:paraId="173915FE" w14:textId="77777777" w:rsidR="006144D4" w:rsidRPr="009325D3" w:rsidRDefault="006144D4" w:rsidP="006144D4">
      <w:pPr>
        <w:pStyle w:val="Sansinterligne"/>
        <w:jc w:val="both"/>
        <w:rPr>
          <w:rFonts w:ascii="Calibri" w:hAnsi="Calibri" w:cs="Calibri"/>
        </w:rPr>
      </w:pPr>
    </w:p>
    <w:p w14:paraId="040D7BFB" w14:textId="77777777" w:rsidR="006144D4" w:rsidRPr="009325D3" w:rsidRDefault="006144D4" w:rsidP="006144D4">
      <w:pPr>
        <w:pStyle w:val="Sansinterligne"/>
        <w:jc w:val="both"/>
        <w:rPr>
          <w:rFonts w:ascii="Calibri" w:hAnsi="Calibri" w:cs="Calibri"/>
        </w:rPr>
      </w:pPr>
      <w:r w:rsidRPr="009325D3">
        <w:rPr>
          <w:rFonts w:ascii="Calibri" w:hAnsi="Calibri" w:cs="Calibri"/>
        </w:rPr>
        <w:t>Elles consistent à :</w:t>
      </w:r>
    </w:p>
    <w:p w14:paraId="145A0355" w14:textId="77777777" w:rsidR="006144D4" w:rsidRPr="009325D3" w:rsidRDefault="006144D4" w:rsidP="006144D4">
      <w:pPr>
        <w:pStyle w:val="Sansinterligne"/>
        <w:numPr>
          <w:ilvl w:val="0"/>
          <w:numId w:val="3"/>
        </w:numPr>
        <w:jc w:val="both"/>
        <w:rPr>
          <w:rFonts w:ascii="Calibri" w:hAnsi="Calibri" w:cs="Calibri"/>
          <w:b/>
          <w:bCs/>
          <w:color w:val="002060"/>
        </w:rPr>
      </w:pPr>
      <w:r w:rsidRPr="009325D3">
        <w:rPr>
          <w:rFonts w:ascii="Calibri" w:hAnsi="Calibri" w:cs="Calibri"/>
          <w:b/>
          <w:bCs/>
          <w:color w:val="002060"/>
        </w:rPr>
        <w:t>Concentrer les ressources publiques et à stimuler l’investissement privé autour des domaines de spécialisation retenus dans la stratégie régionale d’innovation (SRI-SI),</w:t>
      </w:r>
    </w:p>
    <w:p w14:paraId="5C3EA1BA"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b/>
          <w:bCs/>
          <w:color w:val="002060"/>
        </w:rPr>
        <w:t>Mettre en œuvre des mesures horizontales visant à structurer et à mettre en réseau les actions</w:t>
      </w:r>
      <w:r w:rsidRPr="009325D3">
        <w:rPr>
          <w:rFonts w:ascii="Calibri" w:hAnsi="Calibri" w:cs="Calibri"/>
          <w:color w:val="002060"/>
        </w:rPr>
        <w:t xml:space="preserve"> </w:t>
      </w:r>
      <w:r w:rsidRPr="009325D3">
        <w:rPr>
          <w:rFonts w:ascii="Calibri" w:hAnsi="Calibri" w:cs="Calibri"/>
        </w:rPr>
        <w:t>visant à renforcer les écosystèmes régionaux et à développer les partenariats extérieurs dans le cadre des programmes européens et internationaux.</w:t>
      </w:r>
    </w:p>
    <w:p w14:paraId="69CF5235" w14:textId="77777777" w:rsidR="006144D4" w:rsidRPr="009325D3" w:rsidRDefault="006144D4" w:rsidP="006144D4">
      <w:pPr>
        <w:pStyle w:val="Sansinterligne"/>
        <w:jc w:val="both"/>
        <w:rPr>
          <w:rFonts w:ascii="Calibri" w:hAnsi="Calibri" w:cs="Calibri"/>
        </w:rPr>
      </w:pPr>
    </w:p>
    <w:p w14:paraId="51919BD6" w14:textId="77777777" w:rsidR="006144D4" w:rsidRPr="009325D3" w:rsidRDefault="006144D4" w:rsidP="006144D4">
      <w:pPr>
        <w:pStyle w:val="Sansinterligne"/>
        <w:jc w:val="both"/>
        <w:rPr>
          <w:rFonts w:ascii="Calibri" w:hAnsi="Calibri" w:cs="Calibri"/>
        </w:rPr>
      </w:pPr>
      <w:r w:rsidRPr="009325D3">
        <w:rPr>
          <w:rFonts w:ascii="Calibri" w:hAnsi="Calibri" w:cs="Calibri"/>
        </w:rPr>
        <w:t>Dans ce cadre, la présente action vise à accompagner projets de recherche et d’Innovation menés par des acteurs économiques, individuellement ou en collaboration avec des partenaires académiques, des structures de transfert de technologies.</w:t>
      </w:r>
    </w:p>
    <w:p w14:paraId="5A143FC0" w14:textId="77777777" w:rsidR="006144D4" w:rsidRPr="009325D3" w:rsidRDefault="006144D4" w:rsidP="006144D4">
      <w:pPr>
        <w:pStyle w:val="Sansinterligne"/>
        <w:jc w:val="both"/>
        <w:rPr>
          <w:rFonts w:ascii="Calibri" w:hAnsi="Calibri" w:cs="Calibri"/>
        </w:rPr>
      </w:pPr>
      <w:r w:rsidRPr="009325D3">
        <w:rPr>
          <w:rFonts w:ascii="Calibri" w:hAnsi="Calibri" w:cs="Calibri"/>
        </w:rPr>
        <w:t>L’objectif recherché par la Région est en particulier :</w:t>
      </w:r>
    </w:p>
    <w:p w14:paraId="55DE8EE0" w14:textId="77777777" w:rsidR="006144D4" w:rsidRPr="009325D3" w:rsidRDefault="006144D4" w:rsidP="006144D4">
      <w:pPr>
        <w:pStyle w:val="Sansinterligne"/>
        <w:jc w:val="both"/>
        <w:rPr>
          <w:rFonts w:ascii="Calibri" w:hAnsi="Calibri" w:cs="Calibri"/>
        </w:rPr>
      </w:pPr>
    </w:p>
    <w:p w14:paraId="561C1751"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D’augmenter la masse critique, la visibilité et l’attractivité des centres de compétences publics et privés,</w:t>
      </w:r>
    </w:p>
    <w:p w14:paraId="0EB76681"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D’augmenter le nombre de projets de recherche et d’innovation portés par ces centres de compétences,</w:t>
      </w:r>
    </w:p>
    <w:p w14:paraId="2CE421CE"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De favoriser l’impact socio-économique de ces projets dans une logique de développement durable et responsable.</w:t>
      </w:r>
    </w:p>
    <w:p w14:paraId="46F1A57E" w14:textId="77777777" w:rsidR="006144D4" w:rsidRPr="009325D3" w:rsidRDefault="006144D4" w:rsidP="006144D4">
      <w:pPr>
        <w:pStyle w:val="Sansinterligne"/>
        <w:jc w:val="both"/>
        <w:rPr>
          <w:rFonts w:ascii="Calibri" w:hAnsi="Calibri" w:cs="Calibri"/>
        </w:rPr>
      </w:pPr>
    </w:p>
    <w:p w14:paraId="3F669B74" w14:textId="77777777" w:rsidR="006144D4" w:rsidRPr="009325D3" w:rsidRDefault="006144D4" w:rsidP="006144D4">
      <w:pPr>
        <w:pStyle w:val="Sansinterligne"/>
        <w:jc w:val="both"/>
        <w:rPr>
          <w:rFonts w:ascii="Calibri" w:hAnsi="Calibri" w:cs="Calibri"/>
        </w:rPr>
      </w:pPr>
      <w:r w:rsidRPr="009325D3">
        <w:rPr>
          <w:rFonts w:ascii="Calibri" w:hAnsi="Calibri" w:cs="Calibri"/>
        </w:rPr>
        <w:t>Les changements attendus sont les suivants :</w:t>
      </w:r>
    </w:p>
    <w:p w14:paraId="5E669252"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Amener l’innovation vers le marché,</w:t>
      </w:r>
    </w:p>
    <w:p w14:paraId="2008442F"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Amélioration de la recherche appliquée/technologique,</w:t>
      </w:r>
    </w:p>
    <w:p w14:paraId="782C843B"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Contribution au processus d’innovation,</w:t>
      </w:r>
    </w:p>
    <w:p w14:paraId="5ED9BE5F"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Plus forte mobilisation de l’investissement privé dans la R&amp;I,</w:t>
      </w:r>
    </w:p>
    <w:p w14:paraId="626934ED"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Plus de capital-risque privé dans les start-ups et les entreprises innovantes,</w:t>
      </w:r>
    </w:p>
    <w:p w14:paraId="79204FF2"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Développement du chiffre d’affaires et des effectifs dans les entreprises appartenant aux domaines de spécialisation de la SRI-SI,</w:t>
      </w:r>
    </w:p>
    <w:p w14:paraId="67A7EDAC"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 xml:space="preserve">Croissance du nombre d’entreprises innovantes en région, y compris celle éloignées de l’innovation du fait de leur positionnement géographique </w:t>
      </w:r>
    </w:p>
    <w:p w14:paraId="3055DBF1"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Plus d’innovations et d’applications concrètes pour les entreprises et les citoyens issus de la recherche publique,</w:t>
      </w:r>
    </w:p>
    <w:p w14:paraId="68E37B13"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Plus de recherches collaboratives,</w:t>
      </w:r>
    </w:p>
    <w:p w14:paraId="79F56F86"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Augmentation du nombre de dépôt sans réduction du taux de succès sur les appels à projets européens.</w:t>
      </w:r>
    </w:p>
    <w:p w14:paraId="57C46FE6" w14:textId="77777777" w:rsidR="006144D4" w:rsidRPr="009325D3" w:rsidRDefault="006144D4" w:rsidP="006144D4">
      <w:pPr>
        <w:pStyle w:val="Sansinterligne"/>
        <w:jc w:val="both"/>
        <w:rPr>
          <w:rFonts w:ascii="Calibri" w:hAnsi="Calibri" w:cs="Calibri"/>
        </w:rPr>
      </w:pPr>
    </w:p>
    <w:p w14:paraId="2605AD16" w14:textId="77777777" w:rsidR="006144D4" w:rsidRPr="009325D3" w:rsidRDefault="006144D4" w:rsidP="006144D4">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42CDF95D" w14:textId="77777777" w:rsidR="006144D4" w:rsidRPr="009325D3" w:rsidRDefault="006144D4" w:rsidP="006144D4">
      <w:pPr>
        <w:pStyle w:val="Sansinterligne"/>
        <w:jc w:val="both"/>
        <w:rPr>
          <w:rFonts w:ascii="Calibri" w:hAnsi="Calibri" w:cs="Calibri"/>
        </w:rPr>
      </w:pPr>
    </w:p>
    <w:p w14:paraId="72E42C7D" w14:textId="77777777" w:rsidR="006144D4" w:rsidRPr="009325D3" w:rsidRDefault="006144D4" w:rsidP="006144D4">
      <w:pPr>
        <w:pStyle w:val="Sansinterligne"/>
        <w:jc w:val="both"/>
        <w:rPr>
          <w:rFonts w:ascii="Calibri" w:hAnsi="Calibri" w:cs="Calibri"/>
          <w:color w:val="000000" w:themeColor="text1"/>
        </w:rPr>
      </w:pPr>
      <w:r w:rsidRPr="009325D3">
        <w:rPr>
          <w:rFonts w:ascii="Calibri" w:hAnsi="Calibri" w:cs="Calibri"/>
          <w:color w:val="000000" w:themeColor="text1"/>
        </w:rPr>
        <w:t xml:space="preserve">Projets de recherche et d’innovation dans les petites et moyennes entreprises et les entreprises de taille intermédiaire : </w:t>
      </w:r>
    </w:p>
    <w:p w14:paraId="368BB118" w14:textId="77777777" w:rsidR="006144D4" w:rsidRPr="009325D3" w:rsidRDefault="006144D4" w:rsidP="006144D4">
      <w:pPr>
        <w:pStyle w:val="Sansinterligne"/>
        <w:jc w:val="both"/>
        <w:rPr>
          <w:rFonts w:ascii="Calibri" w:hAnsi="Calibri" w:cs="Calibri"/>
          <w:color w:val="000000" w:themeColor="text1"/>
        </w:rPr>
      </w:pPr>
      <w:r w:rsidRPr="009325D3">
        <w:rPr>
          <w:rFonts w:ascii="Calibri" w:hAnsi="Calibri" w:cs="Calibri"/>
          <w:color w:val="000000" w:themeColor="text1"/>
        </w:rPr>
        <w:lastRenderedPageBreak/>
        <w:t>Les entreprises régionales bénéficieront d’un soutien au développement de leurs projets R&amp;D ; ces derniers pouvant adresser leurs besoins propres en innovation et/ou une réponse à des défis sociétaux. Les besoins identifiés pour les entreprises régionales sont en particulier :</w:t>
      </w:r>
    </w:p>
    <w:p w14:paraId="2815BEF6" w14:textId="77777777" w:rsidR="006144D4" w:rsidRPr="009325D3" w:rsidRDefault="006144D4" w:rsidP="006144D4">
      <w:pPr>
        <w:pStyle w:val="Sansinterligne"/>
        <w:jc w:val="both"/>
        <w:rPr>
          <w:rFonts w:ascii="Calibri" w:hAnsi="Calibri" w:cs="Calibri"/>
          <w:color w:val="000000" w:themeColor="text1"/>
        </w:rPr>
      </w:pPr>
      <w:r w:rsidRPr="009325D3">
        <w:rPr>
          <w:rFonts w:ascii="Calibri" w:hAnsi="Calibri" w:cs="Calibri"/>
          <w:color w:val="000000" w:themeColor="text1"/>
        </w:rPr>
        <w:t>-</w:t>
      </w:r>
      <w:r w:rsidRPr="009325D3">
        <w:rPr>
          <w:rFonts w:ascii="Calibri" w:hAnsi="Calibri" w:cs="Calibri"/>
          <w:color w:val="000000" w:themeColor="text1"/>
        </w:rPr>
        <w:tab/>
        <w:t>Le soutien en subventions, pour les projets spécifiques qui présentent un facteur de risque (technologique, marché) important ;</w:t>
      </w:r>
    </w:p>
    <w:p w14:paraId="654BA3A7" w14:textId="77777777" w:rsidR="006144D4" w:rsidRPr="009325D3" w:rsidRDefault="006144D4" w:rsidP="006144D4">
      <w:pPr>
        <w:pStyle w:val="Sansinterligne"/>
        <w:jc w:val="both"/>
        <w:rPr>
          <w:rFonts w:ascii="Calibri" w:hAnsi="Calibri" w:cs="Calibri"/>
          <w:color w:val="000000" w:themeColor="text1"/>
        </w:rPr>
      </w:pPr>
      <w:r w:rsidRPr="009325D3">
        <w:rPr>
          <w:rFonts w:ascii="Calibri" w:hAnsi="Calibri" w:cs="Calibri"/>
          <w:color w:val="000000" w:themeColor="text1"/>
        </w:rPr>
        <w:t>-</w:t>
      </w:r>
      <w:r w:rsidRPr="009325D3">
        <w:rPr>
          <w:rFonts w:ascii="Calibri" w:hAnsi="Calibri" w:cs="Calibri"/>
          <w:color w:val="000000" w:themeColor="text1"/>
        </w:rPr>
        <w:tab/>
        <w:t>Comme la soulignée l’évaluation ex-ante des instruments financiers de la RCVL 2021-2027, des financements en fonds propres et quasi-fonds propres pour renforcer leur capacité à innover, et à développer de nouveaux marchés ou produits.</w:t>
      </w:r>
    </w:p>
    <w:p w14:paraId="21D23807" w14:textId="77777777" w:rsidR="006144D4" w:rsidRPr="009325D3" w:rsidRDefault="006144D4" w:rsidP="006144D4">
      <w:pPr>
        <w:pStyle w:val="Sansinterligne"/>
        <w:jc w:val="both"/>
        <w:rPr>
          <w:rFonts w:ascii="Calibri" w:hAnsi="Calibri" w:cs="Calibri"/>
          <w:color w:val="000000" w:themeColor="text1"/>
        </w:rPr>
      </w:pPr>
    </w:p>
    <w:p w14:paraId="18BC2FC6" w14:textId="77777777" w:rsidR="006144D4" w:rsidRPr="009325D3" w:rsidRDefault="006144D4" w:rsidP="006144D4">
      <w:pPr>
        <w:pStyle w:val="Sansinterligne"/>
        <w:jc w:val="both"/>
        <w:rPr>
          <w:rFonts w:ascii="Calibri" w:hAnsi="Calibri" w:cs="Calibri"/>
          <w:color w:val="000000" w:themeColor="text1"/>
        </w:rPr>
      </w:pPr>
      <w:r w:rsidRPr="009325D3">
        <w:rPr>
          <w:rFonts w:ascii="Calibri" w:hAnsi="Calibri" w:cs="Calibri"/>
          <w:color w:val="000000" w:themeColor="text1"/>
        </w:rPr>
        <w:t>Cette mesure contribuera au développement économique régional en renforçant le positionnement concurrentiel et le potentiel d’innovation des PME et ETI.</w:t>
      </w:r>
    </w:p>
    <w:p w14:paraId="0681807F" w14:textId="77777777" w:rsidR="006144D4" w:rsidRPr="009325D3" w:rsidRDefault="006144D4" w:rsidP="006144D4">
      <w:pPr>
        <w:pStyle w:val="Sansinterligne"/>
        <w:jc w:val="both"/>
        <w:rPr>
          <w:rFonts w:ascii="Calibri" w:hAnsi="Calibri" w:cs="Calibri"/>
          <w:color w:val="000000" w:themeColor="text1"/>
        </w:rPr>
      </w:pPr>
      <w:r w:rsidRPr="009325D3">
        <w:rPr>
          <w:rFonts w:ascii="Calibri" w:hAnsi="Calibri" w:cs="Calibri"/>
          <w:color w:val="000000" w:themeColor="text1"/>
        </w:rPr>
        <w:t>Les projets soutenus auront systématiquement un impact socio-économique avéré, ce qui constituera un élément décisif pour l’emploi et la résilience des entreprises régionales.</w:t>
      </w:r>
    </w:p>
    <w:p w14:paraId="312B3924" w14:textId="77777777" w:rsidR="006144D4" w:rsidRPr="009325D3" w:rsidRDefault="006144D4" w:rsidP="006144D4">
      <w:pPr>
        <w:pStyle w:val="Sansinterligne"/>
        <w:jc w:val="both"/>
        <w:rPr>
          <w:rFonts w:ascii="Calibri" w:hAnsi="Calibri" w:cs="Calibri"/>
        </w:rPr>
      </w:pPr>
      <w:r w:rsidRPr="009325D3">
        <w:rPr>
          <w:rFonts w:ascii="Calibri" w:hAnsi="Calibri" w:cs="Calibri"/>
        </w:rPr>
        <w:t>Ils pourront concerner les travaux d’innovation technologique, le design, l’émergence de produits ou services nouveaux innovants, les aspects de procédés, organisationnels, de marketing et commerciaux… Ils porteront sur la recherche industrielle, le développement expérimental et les études de faisabilité.</w:t>
      </w:r>
    </w:p>
    <w:p w14:paraId="623BEBF9" w14:textId="77777777" w:rsidR="006144D4" w:rsidRPr="009325D3" w:rsidRDefault="006144D4" w:rsidP="006144D4">
      <w:pPr>
        <w:pStyle w:val="Sansinterligne"/>
        <w:jc w:val="both"/>
        <w:rPr>
          <w:rFonts w:ascii="Calibri" w:hAnsi="Calibri" w:cs="Calibri"/>
        </w:rPr>
      </w:pPr>
    </w:p>
    <w:p w14:paraId="2FD89DC1" w14:textId="77777777" w:rsidR="006144D4" w:rsidRPr="009325D3" w:rsidRDefault="006144D4" w:rsidP="006144D4">
      <w:pPr>
        <w:pStyle w:val="Sansinterligne"/>
        <w:jc w:val="both"/>
        <w:rPr>
          <w:rFonts w:ascii="Calibri" w:hAnsi="Calibri" w:cs="Calibri"/>
          <w:b/>
          <w:bCs/>
          <w:color w:val="002060"/>
        </w:rPr>
      </w:pPr>
      <w:bookmarkStart w:id="2" w:name="_Hlk105073352"/>
      <w:r w:rsidRPr="009325D3">
        <w:rPr>
          <w:rFonts w:ascii="Calibri" w:hAnsi="Calibri" w:cs="Calibri"/>
          <w:b/>
          <w:bCs/>
          <w:color w:val="002060"/>
        </w:rPr>
        <w:t xml:space="preserve">Projets collaboratifs </w:t>
      </w:r>
    </w:p>
    <w:p w14:paraId="2428B6FA" w14:textId="77777777" w:rsidR="006144D4" w:rsidRPr="009325D3" w:rsidRDefault="006144D4" w:rsidP="006144D4">
      <w:pPr>
        <w:pStyle w:val="Sansinterligne"/>
        <w:jc w:val="both"/>
        <w:rPr>
          <w:rFonts w:ascii="Calibri" w:hAnsi="Calibri" w:cs="Calibri"/>
        </w:rPr>
      </w:pPr>
    </w:p>
    <w:p w14:paraId="490061B2" w14:textId="77777777" w:rsidR="006144D4" w:rsidRPr="009325D3" w:rsidRDefault="006144D4" w:rsidP="006144D4">
      <w:pPr>
        <w:pStyle w:val="Sansinterligne"/>
        <w:jc w:val="both"/>
        <w:rPr>
          <w:rFonts w:ascii="Calibri" w:hAnsi="Calibri" w:cs="Calibri"/>
        </w:rPr>
      </w:pPr>
      <w:r w:rsidRPr="009325D3">
        <w:rPr>
          <w:rFonts w:ascii="Calibri" w:hAnsi="Calibri" w:cs="Calibri"/>
        </w:rPr>
        <w:t xml:space="preserve">Seront concernés les projets collaboratifs de recherche et développement conduits par un consortium dont le chef de file devra être une entreprise. Ces consortiums rassembleront des partenaires industriels ou de services et des partenaires de recherche, aux effets diffusants et intégrateurs au sein d’une filière. Il s’agit de renforcer les positions des acteurs industriels et de services sur les marchés porteurs afin de conforter ou de constituer, autour de leaders, donneurs d’ordres ou offreurs de nouveaux produits ou services innovants et à haute valeur ajoutée, un tissu de relations industrielles collaboratives durables et pérennes de grandes, moyennes et petites entreprises. Au-delà, des retombées économiques directes et indirectes sont attendues, en particulier en faveur des PME. </w:t>
      </w:r>
    </w:p>
    <w:p w14:paraId="2EB0D171" w14:textId="77777777" w:rsidR="006144D4" w:rsidRPr="009325D3" w:rsidRDefault="006144D4" w:rsidP="006144D4">
      <w:pPr>
        <w:pStyle w:val="Sansinterligne"/>
        <w:jc w:val="both"/>
        <w:rPr>
          <w:rFonts w:ascii="Calibri" w:hAnsi="Calibri" w:cs="Calibri"/>
        </w:rPr>
      </w:pPr>
    </w:p>
    <w:p w14:paraId="505FA57B" w14:textId="77777777" w:rsidR="006144D4" w:rsidRPr="009325D3" w:rsidRDefault="006144D4" w:rsidP="006144D4">
      <w:pPr>
        <w:pStyle w:val="Sansinterligne"/>
        <w:jc w:val="both"/>
        <w:rPr>
          <w:rFonts w:ascii="Calibri" w:hAnsi="Calibri" w:cs="Calibri"/>
        </w:rPr>
      </w:pPr>
      <w:r w:rsidRPr="009325D3">
        <w:rPr>
          <w:rFonts w:ascii="Calibri" w:hAnsi="Calibri" w:cs="Calibri"/>
        </w:rPr>
        <w:t>Leur réalisation et leur durée d’aboutissement peuvent comporter des phases de recherche industrielle destinées à lever des verrous technologiques importants ainsi que des phases très aval de développement expérimental, préalables à la mise sur le marché.</w:t>
      </w:r>
    </w:p>
    <w:bookmarkEnd w:id="2"/>
    <w:p w14:paraId="005C39D4" w14:textId="77777777" w:rsidR="006144D4" w:rsidRPr="009325D3" w:rsidRDefault="006144D4" w:rsidP="006144D4">
      <w:pPr>
        <w:pStyle w:val="Sansinterligne"/>
        <w:jc w:val="both"/>
        <w:rPr>
          <w:rFonts w:ascii="Calibri" w:hAnsi="Calibri" w:cs="Calibri"/>
        </w:rPr>
      </w:pPr>
    </w:p>
    <w:p w14:paraId="6D231AD5" w14:textId="77777777" w:rsidR="006144D4" w:rsidRPr="009325D3" w:rsidRDefault="006144D4" w:rsidP="006144D4">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76C94CA5" w14:textId="77777777" w:rsidR="006144D4" w:rsidRPr="009325D3" w:rsidRDefault="006144D4" w:rsidP="006144D4">
      <w:pPr>
        <w:pStyle w:val="Sansinterligne"/>
        <w:jc w:val="both"/>
        <w:rPr>
          <w:rFonts w:ascii="Calibri" w:hAnsi="Calibri" w:cs="Calibri"/>
        </w:rPr>
      </w:pPr>
    </w:p>
    <w:p w14:paraId="238E5A7E" w14:textId="77777777" w:rsidR="006144D4" w:rsidRPr="009325D3" w:rsidRDefault="006144D4" w:rsidP="006144D4">
      <w:pPr>
        <w:pStyle w:val="Sansinterligne"/>
        <w:jc w:val="both"/>
        <w:rPr>
          <w:rFonts w:ascii="Calibri" w:hAnsi="Calibri" w:cs="Calibri"/>
        </w:rPr>
      </w:pPr>
      <w:r w:rsidRPr="009325D3">
        <w:rPr>
          <w:rFonts w:ascii="Calibri" w:hAnsi="Calibri" w:cs="Calibri"/>
        </w:rPr>
        <w:t xml:space="preserve">Conseil régional, organismes de recherche et de diffusion des connaissances, Etablissements d'enseignement supérieur et de recherche (ex : universités, CNRS, CEA, INSERM, INRA, etc…), intermédiaires en innovation notamment les centres de ressources technologiques ou les cellules de diffusion technologique, Entreprises régionales (TPE/PME, </w:t>
      </w:r>
      <w:bookmarkStart w:id="3" w:name="_Hlk116632379"/>
      <w:r w:rsidRPr="009325D3">
        <w:rPr>
          <w:rFonts w:ascii="Calibri" w:hAnsi="Calibri" w:cs="Calibri"/>
        </w:rPr>
        <w:t>ETI dans le cadre de projets collaboratifs impliquant des PME</w:t>
      </w:r>
      <w:bookmarkEnd w:id="3"/>
      <w:r w:rsidRPr="009325D3">
        <w:rPr>
          <w:rFonts w:ascii="Calibri" w:hAnsi="Calibri" w:cs="Calibri"/>
        </w:rPr>
        <w:t xml:space="preserve"> ou par l’intermédiaire d’instruments financiers), structures d’appui à l’innovation, sociétés de capital investissement.</w:t>
      </w:r>
    </w:p>
    <w:p w14:paraId="273253B0" w14:textId="77777777" w:rsidR="006144D4" w:rsidRPr="009325D3" w:rsidRDefault="006144D4" w:rsidP="006144D4">
      <w:pPr>
        <w:pStyle w:val="Sansinterligne"/>
        <w:jc w:val="both"/>
        <w:rPr>
          <w:rFonts w:ascii="Calibri" w:hAnsi="Calibri" w:cs="Calibri"/>
        </w:rPr>
      </w:pPr>
    </w:p>
    <w:p w14:paraId="50C15E74" w14:textId="77777777" w:rsidR="006144D4" w:rsidRPr="009325D3" w:rsidRDefault="006144D4" w:rsidP="006144D4">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255167FA" w14:textId="77777777" w:rsidR="006144D4" w:rsidRPr="009325D3" w:rsidRDefault="006144D4" w:rsidP="006144D4">
      <w:pPr>
        <w:pStyle w:val="Sansinterligne"/>
        <w:jc w:val="both"/>
        <w:rPr>
          <w:rFonts w:ascii="Calibri" w:hAnsi="Calibri" w:cs="Calibri"/>
        </w:rPr>
      </w:pPr>
    </w:p>
    <w:p w14:paraId="3F0EA182" w14:textId="77777777" w:rsidR="006144D4" w:rsidRPr="009325D3" w:rsidRDefault="006144D4" w:rsidP="006144D4">
      <w:pPr>
        <w:pStyle w:val="Sansinterligne"/>
        <w:jc w:val="both"/>
        <w:rPr>
          <w:rFonts w:ascii="Calibri" w:hAnsi="Calibri" w:cs="Calibri"/>
        </w:rPr>
      </w:pPr>
      <w:r w:rsidRPr="009325D3">
        <w:rPr>
          <w:rFonts w:ascii="Calibri" w:hAnsi="Calibri" w:cs="Calibri"/>
        </w:rPr>
        <w:t>Région Centre-Val de Loire</w:t>
      </w:r>
    </w:p>
    <w:p w14:paraId="2F56E134" w14:textId="77777777" w:rsidR="006144D4" w:rsidRPr="009325D3" w:rsidRDefault="006144D4" w:rsidP="006144D4">
      <w:pPr>
        <w:pStyle w:val="Sansinterligne"/>
        <w:jc w:val="both"/>
        <w:rPr>
          <w:rFonts w:ascii="Calibri" w:hAnsi="Calibri" w:cs="Calibri"/>
        </w:rPr>
      </w:pPr>
    </w:p>
    <w:p w14:paraId="330A4DBA" w14:textId="77777777" w:rsidR="006144D4" w:rsidRPr="009325D3" w:rsidRDefault="006144D4" w:rsidP="006144D4">
      <w:pPr>
        <w:pStyle w:val="Sansinterligne"/>
        <w:shd w:val="clear" w:color="auto" w:fill="FBE4D5" w:themeFill="accent2" w:themeFillTint="33"/>
        <w:jc w:val="both"/>
        <w:rPr>
          <w:rFonts w:ascii="Calibri" w:hAnsi="Calibri" w:cs="Calibri"/>
          <w:b/>
          <w:bCs/>
          <w:sz w:val="28"/>
          <w:szCs w:val="28"/>
        </w:rPr>
      </w:pPr>
      <w:bookmarkStart w:id="4" w:name="_Hlk105073405"/>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2D549723" w14:textId="77777777" w:rsidR="006144D4" w:rsidRPr="009325D3" w:rsidRDefault="006144D4" w:rsidP="006144D4">
      <w:pPr>
        <w:pStyle w:val="Sansinterligne"/>
        <w:jc w:val="both"/>
        <w:rPr>
          <w:rFonts w:ascii="Calibri" w:hAnsi="Calibri" w:cs="Calibri"/>
        </w:rPr>
      </w:pPr>
    </w:p>
    <w:p w14:paraId="2136E6E5" w14:textId="77777777" w:rsidR="006144D4" w:rsidRPr="009325D3" w:rsidRDefault="006144D4" w:rsidP="006144D4">
      <w:pPr>
        <w:pStyle w:val="Sansinterligne"/>
        <w:jc w:val="both"/>
        <w:rPr>
          <w:rFonts w:ascii="Calibri" w:hAnsi="Calibri" w:cs="Calibri"/>
        </w:rPr>
      </w:pPr>
      <w:r w:rsidRPr="00DE730C">
        <w:rPr>
          <w:rFonts w:ascii="Calibri" w:hAnsi="Calibri" w:cs="Calibri"/>
          <w:b/>
          <w:bCs/>
          <w:color w:val="002060"/>
        </w:rPr>
        <w:t>Projets individuels d’entreprises</w:t>
      </w:r>
      <w:r w:rsidRPr="00DE730C">
        <w:rPr>
          <w:rFonts w:ascii="Calibri" w:hAnsi="Calibri" w:cs="Calibri"/>
          <w:color w:val="002060"/>
        </w:rPr>
        <w:t xml:space="preserve"> </w:t>
      </w:r>
      <w:r w:rsidRPr="009325D3">
        <w:rPr>
          <w:rFonts w:ascii="Calibri" w:hAnsi="Calibri" w:cs="Calibri"/>
        </w:rPr>
        <w:t xml:space="preserve">: </w:t>
      </w:r>
    </w:p>
    <w:p w14:paraId="5244961D"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Niveau d’intensité du caractère innovant ;</w:t>
      </w:r>
    </w:p>
    <w:p w14:paraId="2C3FB5D8"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Effort de R&amp;D de l’entreprise (en termes d’emplois ou d’investissement) ;</w:t>
      </w:r>
    </w:p>
    <w:p w14:paraId="232FFB1C"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Adéquation des moyens financiers de l’entreprise au projet proposé ;</w:t>
      </w:r>
    </w:p>
    <w:p w14:paraId="02C11A45"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Changement de dimension de l’entreprise : notamment PME en ETI ;</w:t>
      </w:r>
    </w:p>
    <w:p w14:paraId="45198C47"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Cohérence du projet avec les orientations stratégiques européennes et régionales prévues dans la SRI-SI.</w:t>
      </w:r>
    </w:p>
    <w:p w14:paraId="00275704" w14:textId="77777777" w:rsidR="006144D4" w:rsidRPr="009325D3" w:rsidRDefault="006144D4" w:rsidP="006144D4">
      <w:pPr>
        <w:pStyle w:val="Sansinterligne"/>
        <w:jc w:val="both"/>
        <w:rPr>
          <w:rFonts w:ascii="Calibri" w:hAnsi="Calibri" w:cs="Calibri"/>
        </w:rPr>
      </w:pPr>
    </w:p>
    <w:p w14:paraId="0041E90F" w14:textId="77777777" w:rsidR="006144D4" w:rsidRPr="00DE730C" w:rsidRDefault="006144D4" w:rsidP="006144D4">
      <w:pPr>
        <w:pStyle w:val="Sansinterligne"/>
        <w:jc w:val="both"/>
        <w:rPr>
          <w:rFonts w:ascii="Calibri" w:hAnsi="Calibri" w:cs="Calibri"/>
          <w:b/>
          <w:bCs/>
          <w:color w:val="002060"/>
        </w:rPr>
      </w:pPr>
      <w:r w:rsidRPr="00DE730C">
        <w:rPr>
          <w:rFonts w:ascii="Calibri" w:hAnsi="Calibri" w:cs="Calibri"/>
          <w:b/>
          <w:bCs/>
          <w:color w:val="002060"/>
        </w:rPr>
        <w:t>Projets collaboratifs :</w:t>
      </w:r>
    </w:p>
    <w:p w14:paraId="7B968531" w14:textId="77777777" w:rsidR="006144D4" w:rsidRPr="009325D3" w:rsidRDefault="006144D4" w:rsidP="006144D4">
      <w:pPr>
        <w:pStyle w:val="Sansinterligne"/>
        <w:numPr>
          <w:ilvl w:val="0"/>
          <w:numId w:val="3"/>
        </w:numPr>
        <w:jc w:val="both"/>
        <w:rPr>
          <w:rFonts w:ascii="Calibri" w:hAnsi="Calibri" w:cs="Calibri"/>
          <w:b/>
          <w:bCs/>
        </w:rPr>
      </w:pPr>
      <w:r w:rsidRPr="00DE730C">
        <w:rPr>
          <w:rFonts w:ascii="Calibri" w:hAnsi="Calibri" w:cs="Calibri"/>
          <w:b/>
          <w:bCs/>
          <w:color w:val="002060"/>
        </w:rPr>
        <w:t>Une entreprise (hors centre de ressource technologique) devra être chef de file du consortium</w:t>
      </w:r>
    </w:p>
    <w:p w14:paraId="58809F79"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lastRenderedPageBreak/>
        <w:t>Niveau d’intensité du caractère innovant ;</w:t>
      </w:r>
    </w:p>
    <w:p w14:paraId="5972D4D3"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Qualité du partenariat ;</w:t>
      </w:r>
    </w:p>
    <w:p w14:paraId="255B83C3"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Effort R&amp;D des entreprises participantes (en termes d’emplois ou d’investissement) ;</w:t>
      </w:r>
    </w:p>
    <w:p w14:paraId="42DA92E7"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La collaboration entre les partenaires devra être avérée (accord de partenariat / consortium conclu entre les partenaires) elle devra s’appuyer sur un apport notamment financier des partenaires et d’un intérêt partagé en termes de propriété intellectuelle pour les résultats de recherche ;</w:t>
      </w:r>
    </w:p>
    <w:p w14:paraId="56427132"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Adéquation des moyens financiers de l’entreprise au projet proposé ;</w:t>
      </w:r>
    </w:p>
    <w:p w14:paraId="4DFD7DBB"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Changement de dimension de l’entreprise : notamment PME en ETI ;</w:t>
      </w:r>
    </w:p>
    <w:p w14:paraId="10CD3E5C" w14:textId="77777777" w:rsidR="006144D4" w:rsidRPr="009325D3" w:rsidRDefault="006144D4" w:rsidP="006144D4">
      <w:pPr>
        <w:pStyle w:val="Sansinterligne"/>
        <w:numPr>
          <w:ilvl w:val="0"/>
          <w:numId w:val="3"/>
        </w:numPr>
        <w:jc w:val="both"/>
        <w:rPr>
          <w:rFonts w:ascii="Calibri" w:hAnsi="Calibri" w:cs="Calibri"/>
        </w:rPr>
      </w:pPr>
      <w:r w:rsidRPr="009325D3">
        <w:rPr>
          <w:rFonts w:ascii="Calibri" w:hAnsi="Calibri" w:cs="Calibri"/>
        </w:rPr>
        <w:t>Cohérence du projet avec les orientations stratégiques européennes et régionales prévues dans le SRI-SI.</w:t>
      </w:r>
    </w:p>
    <w:bookmarkEnd w:id="4"/>
    <w:p w14:paraId="2CDE1794" w14:textId="77777777" w:rsidR="006144D4" w:rsidRPr="009325D3" w:rsidRDefault="006144D4" w:rsidP="006144D4">
      <w:pPr>
        <w:pStyle w:val="Sansinterligne"/>
        <w:jc w:val="both"/>
        <w:rPr>
          <w:rFonts w:ascii="Calibri" w:hAnsi="Calibri" w:cs="Calibri"/>
        </w:rPr>
      </w:pPr>
    </w:p>
    <w:p w14:paraId="5F3B5F88" w14:textId="77777777" w:rsidR="006144D4" w:rsidRPr="009325D3" w:rsidRDefault="006144D4" w:rsidP="006144D4">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03CCCB49" w14:textId="77777777" w:rsidR="006144D4" w:rsidRPr="009325D3" w:rsidRDefault="006144D4" w:rsidP="006144D4">
      <w:pPr>
        <w:pStyle w:val="Sansinterligne"/>
        <w:jc w:val="both"/>
        <w:rPr>
          <w:rFonts w:ascii="Calibri" w:hAnsi="Calibri" w:cs="Calibri"/>
        </w:rPr>
      </w:pPr>
    </w:p>
    <w:p w14:paraId="629F720E" w14:textId="77777777" w:rsidR="006144D4" w:rsidRPr="009325D3" w:rsidRDefault="006144D4" w:rsidP="006144D4">
      <w:pPr>
        <w:pStyle w:val="Sansinterligne"/>
        <w:jc w:val="both"/>
        <w:rPr>
          <w:rFonts w:ascii="Calibri" w:hAnsi="Calibri" w:cs="Calibri"/>
        </w:rPr>
      </w:pPr>
      <w:r w:rsidRPr="009325D3">
        <w:rPr>
          <w:rFonts w:ascii="Calibri" w:hAnsi="Calibri" w:cs="Calibri"/>
        </w:rPr>
        <w:t>Guichet (au fil de l’eau) ou Appel à projets (I-démo régionalisé, AAP innovation collaborative…)</w:t>
      </w:r>
    </w:p>
    <w:p w14:paraId="19E76851" w14:textId="77777777" w:rsidR="006144D4" w:rsidRPr="009325D3" w:rsidRDefault="006144D4" w:rsidP="006144D4">
      <w:pPr>
        <w:pStyle w:val="Sansinterligne"/>
        <w:jc w:val="both"/>
        <w:rPr>
          <w:rFonts w:ascii="Calibri" w:hAnsi="Calibri" w:cs="Calibri"/>
        </w:rPr>
      </w:pPr>
    </w:p>
    <w:p w14:paraId="5D99AE1C" w14:textId="77777777" w:rsidR="006144D4" w:rsidRPr="009325D3" w:rsidRDefault="006144D4" w:rsidP="006144D4">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6BB95B56" w14:textId="77777777" w:rsidR="006144D4" w:rsidRPr="009325D3" w:rsidRDefault="006144D4" w:rsidP="006144D4">
      <w:pPr>
        <w:pStyle w:val="Sansinterligne"/>
        <w:jc w:val="both"/>
        <w:rPr>
          <w:rFonts w:ascii="Calibri" w:hAnsi="Calibri" w:cs="Calibri"/>
        </w:rPr>
      </w:pPr>
    </w:p>
    <w:p w14:paraId="40F1D30D" w14:textId="77777777" w:rsidR="006144D4" w:rsidRPr="009325D3" w:rsidRDefault="006144D4" w:rsidP="006144D4">
      <w:pPr>
        <w:pStyle w:val="Sansinterligne"/>
        <w:jc w:val="both"/>
        <w:rPr>
          <w:rFonts w:ascii="Calibri" w:hAnsi="Calibri" w:cs="Calibri"/>
        </w:rPr>
      </w:pPr>
      <w:r w:rsidRPr="009325D3">
        <w:rPr>
          <w:rFonts w:ascii="Calibri" w:hAnsi="Calibri" w:cs="Calibri"/>
        </w:rPr>
        <w:t>1.1 Bonne gouvernance de la stratégie nationale ou régionale de spécialisation intelligente</w:t>
      </w:r>
    </w:p>
    <w:p w14:paraId="183A6747" w14:textId="77777777" w:rsidR="006144D4" w:rsidRPr="009325D3" w:rsidRDefault="006144D4" w:rsidP="006144D4">
      <w:pPr>
        <w:pStyle w:val="Sansinterligne"/>
        <w:jc w:val="both"/>
        <w:rPr>
          <w:rFonts w:ascii="Calibri" w:hAnsi="Calibri" w:cs="Calibri"/>
        </w:rPr>
      </w:pPr>
    </w:p>
    <w:p w14:paraId="1398C232" w14:textId="77777777" w:rsidR="006144D4" w:rsidRPr="009325D3" w:rsidRDefault="006144D4" w:rsidP="006144D4">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665EC2DE" w14:textId="77777777" w:rsidR="006144D4" w:rsidRPr="009325D3" w:rsidRDefault="006144D4" w:rsidP="006144D4">
      <w:pPr>
        <w:pStyle w:val="Sansinterligne"/>
        <w:jc w:val="both"/>
        <w:rPr>
          <w:rFonts w:ascii="Calibri" w:hAnsi="Calibri" w:cs="Calibri"/>
        </w:rPr>
      </w:pPr>
    </w:p>
    <w:p w14:paraId="5C669C28" w14:textId="77777777" w:rsidR="006144D4" w:rsidRPr="009325D3" w:rsidRDefault="006144D4" w:rsidP="006144D4">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67819EBE" w14:textId="77777777" w:rsidR="006144D4" w:rsidRPr="009325D3" w:rsidRDefault="006144D4" w:rsidP="006144D4">
      <w:pPr>
        <w:pStyle w:val="Sansinterligne"/>
        <w:jc w:val="both"/>
        <w:rPr>
          <w:rFonts w:ascii="Calibri" w:hAnsi="Calibri" w:cs="Calibri"/>
        </w:rPr>
      </w:pPr>
    </w:p>
    <w:p w14:paraId="72B3D4A8" w14:textId="77777777" w:rsidR="006144D4" w:rsidRPr="009325D3" w:rsidRDefault="006144D4" w:rsidP="006144D4">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77F237F9" w14:textId="77777777" w:rsidR="006144D4" w:rsidRPr="009325D3" w:rsidRDefault="006144D4" w:rsidP="006144D4">
      <w:pPr>
        <w:pStyle w:val="Sansinterligne"/>
        <w:jc w:val="both"/>
        <w:rPr>
          <w:rFonts w:ascii="Calibri" w:hAnsi="Calibri" w:cs="Calibri"/>
        </w:rPr>
      </w:pPr>
    </w:p>
    <w:p w14:paraId="225A50E8" w14:textId="77777777" w:rsidR="006144D4" w:rsidRPr="009325D3" w:rsidRDefault="006144D4" w:rsidP="006144D4">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7DDE9B16" w14:textId="77777777" w:rsidR="006144D4" w:rsidRPr="009325D3" w:rsidRDefault="006144D4" w:rsidP="006144D4">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5FF08DC8" w14:textId="77777777" w:rsidR="006144D4" w:rsidRPr="009325D3" w:rsidRDefault="006144D4" w:rsidP="006144D4">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2A7C15FD" w14:textId="77777777" w:rsidR="006144D4" w:rsidRPr="009325D3" w:rsidRDefault="006144D4" w:rsidP="006144D4">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756446B3" w14:textId="77777777" w:rsidR="006144D4" w:rsidRPr="009325D3" w:rsidRDefault="006144D4" w:rsidP="006144D4">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 aide d'État» visée à l'article 107, paragraphe 1, du traité sur le fonctionnement de l'Union européenne, C/2016/2946, OJ C 262, 19.7.2016, p. 1–50 .</w:t>
      </w:r>
    </w:p>
    <w:p w14:paraId="22F93F49" w14:textId="77777777" w:rsidR="006144D4" w:rsidRPr="009325D3" w:rsidRDefault="006144D4" w:rsidP="006144D4">
      <w:pPr>
        <w:pStyle w:val="Sansinterligne"/>
        <w:jc w:val="both"/>
        <w:rPr>
          <w:rFonts w:ascii="Calibri" w:hAnsi="Calibri" w:cs="Calibri"/>
        </w:rPr>
      </w:pPr>
      <w:r w:rsidRPr="009325D3">
        <w:rPr>
          <w:rFonts w:ascii="Calibri" w:hAnsi="Calibri" w:cs="Calibri"/>
        </w:rPr>
        <w:t xml:space="preserve">  </w:t>
      </w:r>
    </w:p>
    <w:p w14:paraId="4EFD898B" w14:textId="77777777" w:rsidR="006144D4" w:rsidRPr="009325D3" w:rsidRDefault="006144D4" w:rsidP="006144D4">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6F9271E9" w14:textId="77777777" w:rsidR="006144D4" w:rsidRPr="009325D3" w:rsidRDefault="006144D4" w:rsidP="006144D4">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6028DE5F" w14:textId="77777777" w:rsidR="006144D4" w:rsidRPr="009325D3" w:rsidRDefault="006144D4" w:rsidP="006144D4">
      <w:pPr>
        <w:pStyle w:val="Sansinterligne"/>
        <w:numPr>
          <w:ilvl w:val="0"/>
          <w:numId w:val="1"/>
        </w:numPr>
        <w:jc w:val="both"/>
        <w:rPr>
          <w:rFonts w:ascii="Calibri" w:hAnsi="Calibri" w:cs="Calibri"/>
          <w:color w:val="000000" w:themeColor="text1"/>
        </w:rPr>
      </w:pPr>
      <w:r w:rsidRPr="009325D3">
        <w:rPr>
          <w:rFonts w:ascii="Calibri" w:hAnsi="Calibri" w:cs="Calibri"/>
        </w:rPr>
        <w:t xml:space="preserve">Décret n°2022-608 du 21 avril 2022 </w:t>
      </w:r>
      <w:r w:rsidRPr="009325D3">
        <w:rPr>
          <w:rFonts w:ascii="Calibri" w:hAnsi="Calibri" w:cs="Calibri"/>
          <w:color w:val="000000" w:themeColor="text1"/>
        </w:rPr>
        <w:t xml:space="preserve">fixant les règles nationales d’éligibilité des dépenses dans le cadre des programmes cofinancés par les fonds européens structurels et d’investissement (FEDER, FSE +, FEADER, FEAMP) pour la période 2021-2027 ; </w:t>
      </w:r>
    </w:p>
    <w:p w14:paraId="1AE7BD8D" w14:textId="77777777" w:rsidR="006144D4" w:rsidRPr="009325D3" w:rsidRDefault="006144D4" w:rsidP="006144D4">
      <w:pPr>
        <w:pStyle w:val="Sansinterligne"/>
        <w:jc w:val="both"/>
        <w:rPr>
          <w:rFonts w:ascii="Calibri" w:hAnsi="Calibri" w:cs="Calibri"/>
        </w:rPr>
      </w:pPr>
      <w:r w:rsidRPr="009325D3">
        <w:rPr>
          <w:rFonts w:ascii="Calibri" w:hAnsi="Calibri" w:cs="Calibri"/>
        </w:rPr>
        <w:t xml:space="preserve">  </w:t>
      </w:r>
    </w:p>
    <w:p w14:paraId="475F984C" w14:textId="77777777" w:rsidR="006144D4" w:rsidRPr="009325D3" w:rsidRDefault="006144D4" w:rsidP="006144D4">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39627FCA" w14:textId="77777777" w:rsidR="006144D4" w:rsidRPr="009325D3" w:rsidRDefault="006144D4" w:rsidP="006144D4">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12CD3C9B" w14:textId="77777777" w:rsidR="006144D4" w:rsidRPr="009325D3" w:rsidRDefault="006144D4" w:rsidP="006144D4">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669AC014" w14:textId="77777777" w:rsidR="006144D4" w:rsidRPr="009325D3" w:rsidRDefault="006144D4" w:rsidP="006144D4">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59C79AD4" w14:textId="77777777" w:rsidR="006144D4" w:rsidRPr="009325D3" w:rsidRDefault="006144D4" w:rsidP="006144D4">
      <w:pPr>
        <w:pStyle w:val="Sansinterligne"/>
        <w:jc w:val="both"/>
        <w:rPr>
          <w:rFonts w:ascii="Calibri" w:hAnsi="Calibri" w:cs="Calibri"/>
        </w:rPr>
      </w:pPr>
    </w:p>
    <w:p w14:paraId="598B8F81" w14:textId="77777777" w:rsidR="006144D4" w:rsidRPr="009325D3" w:rsidRDefault="006144D4" w:rsidP="006144D4">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5A0D358F" w14:textId="77777777" w:rsidR="006144D4" w:rsidRPr="009325D3" w:rsidRDefault="006144D4" w:rsidP="006144D4">
      <w:pPr>
        <w:pStyle w:val="Sansinterligne"/>
        <w:jc w:val="both"/>
        <w:rPr>
          <w:rFonts w:ascii="Calibri" w:hAnsi="Calibri" w:cs="Calibri"/>
        </w:rPr>
      </w:pPr>
    </w:p>
    <w:p w14:paraId="47CC85CA" w14:textId="77777777" w:rsidR="006144D4" w:rsidRPr="0067090A" w:rsidRDefault="006144D4" w:rsidP="006144D4">
      <w:pPr>
        <w:pStyle w:val="Sansinterligne"/>
        <w:ind w:left="720"/>
        <w:jc w:val="both"/>
        <w:rPr>
          <w:rFonts w:ascii="Calibri" w:hAnsi="Calibri" w:cs="Calibri"/>
        </w:rPr>
      </w:pPr>
      <w:r>
        <w:rPr>
          <w:rFonts w:ascii="Calibri" w:hAnsi="Calibri" w:cs="Calibri"/>
        </w:rPr>
        <w:t>Investissement : f</w:t>
      </w:r>
      <w:r w:rsidRPr="0067090A">
        <w:rPr>
          <w:rFonts w:ascii="Calibri" w:hAnsi="Calibri" w:cs="Calibri"/>
        </w:rPr>
        <w:t>inancement d’instruments financiers</w:t>
      </w:r>
    </w:p>
    <w:p w14:paraId="0C35843B" w14:textId="77777777" w:rsidR="006144D4" w:rsidRPr="001C4C9A" w:rsidRDefault="006144D4" w:rsidP="006144D4">
      <w:pPr>
        <w:pStyle w:val="Sansinterligne"/>
        <w:numPr>
          <w:ilvl w:val="0"/>
          <w:numId w:val="1"/>
        </w:numPr>
        <w:jc w:val="both"/>
        <w:rPr>
          <w:rFonts w:ascii="Calibri" w:hAnsi="Calibri" w:cs="Calibri"/>
        </w:rPr>
      </w:pPr>
      <w:r w:rsidRPr="001C4C9A">
        <w:rPr>
          <w:rFonts w:ascii="Calibri" w:hAnsi="Calibri" w:cs="Calibri"/>
        </w:rPr>
        <w:lastRenderedPageBreak/>
        <w:t>Personnels dédiés à l’opération</w:t>
      </w:r>
    </w:p>
    <w:p w14:paraId="7C1E89D8" w14:textId="77777777" w:rsidR="006144D4" w:rsidRPr="00171892" w:rsidRDefault="006144D4" w:rsidP="006144D4">
      <w:pPr>
        <w:pStyle w:val="Sansinterligne"/>
        <w:numPr>
          <w:ilvl w:val="0"/>
          <w:numId w:val="1"/>
        </w:numPr>
        <w:rPr>
          <w:rFonts w:ascii="Calibri" w:hAnsi="Calibri" w:cs="Calibri"/>
        </w:rPr>
      </w:pPr>
      <w:r w:rsidRPr="00171892">
        <w:rPr>
          <w:rFonts w:ascii="Calibri" w:hAnsi="Calibri" w:cs="Calibri"/>
        </w:rPr>
        <w:t>Prestations externes</w:t>
      </w:r>
    </w:p>
    <w:p w14:paraId="3A9B2F6F" w14:textId="77777777" w:rsidR="006144D4" w:rsidRPr="00171892" w:rsidRDefault="006144D4" w:rsidP="006144D4">
      <w:pPr>
        <w:pStyle w:val="Sansinterligne"/>
        <w:numPr>
          <w:ilvl w:val="0"/>
          <w:numId w:val="1"/>
        </w:numPr>
        <w:rPr>
          <w:rFonts w:ascii="Calibri" w:hAnsi="Calibri" w:cs="Calibri"/>
        </w:rPr>
      </w:pPr>
      <w:r w:rsidRPr="00171892">
        <w:rPr>
          <w:rFonts w:ascii="Calibri" w:hAnsi="Calibri" w:cs="Calibri"/>
        </w:rPr>
        <w:t>Communication de l’opération</w:t>
      </w:r>
    </w:p>
    <w:p w14:paraId="6E779AD9" w14:textId="77777777" w:rsidR="006144D4" w:rsidRPr="00171892" w:rsidRDefault="006144D4" w:rsidP="006144D4">
      <w:pPr>
        <w:pStyle w:val="Sansinterligne"/>
        <w:numPr>
          <w:ilvl w:val="0"/>
          <w:numId w:val="1"/>
        </w:numPr>
        <w:rPr>
          <w:rFonts w:ascii="Calibri" w:hAnsi="Calibri" w:cs="Calibri"/>
        </w:rPr>
      </w:pPr>
      <w:r w:rsidRPr="00171892">
        <w:rPr>
          <w:rFonts w:ascii="Calibri" w:hAnsi="Calibri" w:cs="Calibri"/>
        </w:rPr>
        <w:t xml:space="preserve">Fonctionnement (coûts dédiés à l’opération : consommables, matières premières, </w:t>
      </w:r>
      <w:r>
        <w:rPr>
          <w:rFonts w:ascii="Calibri" w:hAnsi="Calibri" w:cs="Calibri"/>
        </w:rPr>
        <w:t xml:space="preserve">coûts et </w:t>
      </w:r>
      <w:r w:rsidRPr="00171892">
        <w:rPr>
          <w:rFonts w:ascii="Calibri" w:hAnsi="Calibri" w:cs="Calibri"/>
        </w:rPr>
        <w:t>frais de gestion…)</w:t>
      </w:r>
    </w:p>
    <w:p w14:paraId="7D7C7BC0" w14:textId="77777777" w:rsidR="006144D4" w:rsidRPr="009325D3" w:rsidRDefault="006144D4" w:rsidP="006144D4">
      <w:pPr>
        <w:pStyle w:val="Sansinterligne"/>
        <w:numPr>
          <w:ilvl w:val="0"/>
          <w:numId w:val="1"/>
        </w:numPr>
        <w:jc w:val="both"/>
        <w:rPr>
          <w:rFonts w:ascii="Calibri" w:hAnsi="Calibri" w:cs="Calibri"/>
        </w:rPr>
      </w:pPr>
      <w:r w:rsidRPr="009325D3">
        <w:rPr>
          <w:rFonts w:ascii="Calibri" w:hAnsi="Calibri" w:cs="Calibri"/>
        </w:rPr>
        <w:t>Amortissement des investissements et équipements récupérables</w:t>
      </w:r>
    </w:p>
    <w:p w14:paraId="2BA47DF2" w14:textId="77777777" w:rsidR="006144D4" w:rsidRPr="009325D3" w:rsidRDefault="006144D4" w:rsidP="006144D4">
      <w:pPr>
        <w:pStyle w:val="Sansinterligne"/>
        <w:numPr>
          <w:ilvl w:val="0"/>
          <w:numId w:val="1"/>
        </w:numPr>
        <w:jc w:val="both"/>
        <w:rPr>
          <w:rFonts w:ascii="Calibri" w:hAnsi="Calibri" w:cs="Calibri"/>
        </w:rPr>
      </w:pPr>
      <w:r w:rsidRPr="009325D3">
        <w:rPr>
          <w:rFonts w:ascii="Calibri" w:hAnsi="Calibri" w:cs="Calibri"/>
        </w:rPr>
        <w:t>Personnels dédiés à l’opération</w:t>
      </w:r>
    </w:p>
    <w:p w14:paraId="608076DE" w14:textId="77777777" w:rsidR="006144D4" w:rsidRPr="009325D3" w:rsidRDefault="006144D4" w:rsidP="006144D4">
      <w:pPr>
        <w:pStyle w:val="Sansinterligne"/>
        <w:numPr>
          <w:ilvl w:val="0"/>
          <w:numId w:val="1"/>
        </w:numPr>
        <w:jc w:val="both"/>
        <w:rPr>
          <w:rFonts w:ascii="Calibri" w:hAnsi="Calibri" w:cs="Calibri"/>
        </w:rPr>
      </w:pPr>
      <w:r w:rsidRPr="009325D3">
        <w:rPr>
          <w:rFonts w:ascii="Calibri" w:hAnsi="Calibri" w:cs="Calibri"/>
        </w:rPr>
        <w:t>Prestations externes</w:t>
      </w:r>
    </w:p>
    <w:p w14:paraId="3B5D0734" w14:textId="77777777" w:rsidR="006144D4" w:rsidRPr="00592B8E" w:rsidRDefault="006144D4" w:rsidP="006144D4">
      <w:pPr>
        <w:pStyle w:val="Paragraphedeliste"/>
        <w:numPr>
          <w:ilvl w:val="0"/>
          <w:numId w:val="1"/>
        </w:numPr>
        <w:spacing w:after="160" w:line="259" w:lineRule="auto"/>
        <w:jc w:val="left"/>
        <w:rPr>
          <w:rFonts w:ascii="Calibri" w:hAnsi="Calibri" w:cs="Calibri"/>
        </w:rPr>
      </w:pPr>
      <w:r w:rsidRPr="00171892">
        <w:rPr>
          <w:rFonts w:ascii="Calibri" w:hAnsi="Calibri" w:cs="Calibri"/>
          <w:sz w:val="22"/>
        </w:rPr>
        <w:t>Coûts indirects (non pris en compte en dépenses directes) mise en œuvre via des options de coûts simplifiés</w:t>
      </w:r>
    </w:p>
    <w:p w14:paraId="7AEA2696" w14:textId="77777777" w:rsidR="006144D4" w:rsidRPr="009325D3" w:rsidRDefault="006144D4" w:rsidP="006144D4">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03D73A63" w14:textId="77777777" w:rsidR="006144D4" w:rsidRPr="009325D3" w:rsidRDefault="006144D4" w:rsidP="006144D4">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6144D4" w:rsidRPr="009325D3" w14:paraId="0E9B5649" w14:textId="77777777" w:rsidTr="000B288C">
        <w:tc>
          <w:tcPr>
            <w:tcW w:w="785" w:type="dxa"/>
            <w:gridSpan w:val="2"/>
            <w:tcBorders>
              <w:top w:val="nil"/>
              <w:left w:val="nil"/>
              <w:right w:val="nil"/>
            </w:tcBorders>
          </w:tcPr>
          <w:p w14:paraId="72E79F09" w14:textId="77777777" w:rsidR="006144D4" w:rsidRPr="009325D3" w:rsidRDefault="006144D4" w:rsidP="000B288C">
            <w:pPr>
              <w:pStyle w:val="Sansinterligne"/>
              <w:jc w:val="both"/>
              <w:rPr>
                <w:rFonts w:ascii="Calibri" w:hAnsi="Calibri" w:cs="Calibri"/>
              </w:rPr>
            </w:pPr>
          </w:p>
        </w:tc>
        <w:tc>
          <w:tcPr>
            <w:tcW w:w="8287" w:type="dxa"/>
            <w:tcBorders>
              <w:top w:val="nil"/>
              <w:left w:val="nil"/>
            </w:tcBorders>
            <w:vAlign w:val="center"/>
          </w:tcPr>
          <w:p w14:paraId="3ACD0984" w14:textId="77777777" w:rsidR="006144D4" w:rsidRPr="009325D3" w:rsidRDefault="006144D4" w:rsidP="000B288C">
            <w:pPr>
              <w:pStyle w:val="Sansinterligne"/>
              <w:rPr>
                <w:rFonts w:ascii="Calibri" w:hAnsi="Calibri" w:cs="Calibri"/>
                <w:b/>
                <w:bCs/>
                <w:color w:val="002060"/>
              </w:rPr>
            </w:pPr>
          </w:p>
        </w:tc>
        <w:tc>
          <w:tcPr>
            <w:tcW w:w="1423" w:type="dxa"/>
            <w:tcBorders>
              <w:left w:val="nil"/>
            </w:tcBorders>
            <w:vAlign w:val="center"/>
          </w:tcPr>
          <w:p w14:paraId="66F2E07F" w14:textId="77777777" w:rsidR="006144D4" w:rsidRPr="009325D3" w:rsidRDefault="006144D4"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6144D4" w:rsidRPr="009325D3" w14:paraId="0197BC70" w14:textId="77777777" w:rsidTr="000B288C">
        <w:tc>
          <w:tcPr>
            <w:tcW w:w="9072" w:type="dxa"/>
            <w:gridSpan w:val="3"/>
            <w:vAlign w:val="center"/>
          </w:tcPr>
          <w:p w14:paraId="7849E271" w14:textId="77777777" w:rsidR="006144D4" w:rsidRPr="009325D3" w:rsidRDefault="006144D4"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45810488" w14:textId="77777777" w:rsidR="006144D4" w:rsidRPr="009325D3" w:rsidRDefault="006144D4"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6BEF270D" wp14:editId="50B9FB9B">
                  <wp:extent cx="262393" cy="262393"/>
                  <wp:effectExtent l="0" t="0" r="4445" b="4445"/>
                  <wp:docPr id="274" name="Picture 27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6144D4" w:rsidRPr="009325D3" w14:paraId="745A072F" w14:textId="77777777" w:rsidTr="000B288C">
        <w:tc>
          <w:tcPr>
            <w:tcW w:w="284" w:type="dxa"/>
            <w:tcBorders>
              <w:right w:val="nil"/>
            </w:tcBorders>
          </w:tcPr>
          <w:p w14:paraId="3524BECC" w14:textId="77777777" w:rsidR="006144D4" w:rsidRPr="009325D3" w:rsidRDefault="006144D4" w:rsidP="000B288C">
            <w:pPr>
              <w:pStyle w:val="Sansinterligne"/>
              <w:jc w:val="both"/>
              <w:rPr>
                <w:rFonts w:ascii="Calibri" w:hAnsi="Calibri" w:cs="Calibri"/>
              </w:rPr>
            </w:pPr>
          </w:p>
        </w:tc>
        <w:tc>
          <w:tcPr>
            <w:tcW w:w="8788" w:type="dxa"/>
            <w:gridSpan w:val="2"/>
            <w:tcBorders>
              <w:left w:val="nil"/>
            </w:tcBorders>
            <w:vAlign w:val="center"/>
          </w:tcPr>
          <w:p w14:paraId="5DB87518" w14:textId="77777777" w:rsidR="006144D4" w:rsidRPr="009325D3" w:rsidRDefault="006144D4"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08710F06" w14:textId="77777777" w:rsidR="006144D4" w:rsidRPr="009325D3" w:rsidRDefault="006144D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9F65A14" wp14:editId="4AEA72E7">
                  <wp:extent cx="262393" cy="262393"/>
                  <wp:effectExtent l="0" t="0" r="4445" b="4445"/>
                  <wp:docPr id="275" name="Picture 27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6144D4" w:rsidRPr="009325D3" w14:paraId="0C593BD0" w14:textId="77777777" w:rsidTr="000B288C">
        <w:tc>
          <w:tcPr>
            <w:tcW w:w="284" w:type="dxa"/>
            <w:tcBorders>
              <w:right w:val="nil"/>
            </w:tcBorders>
          </w:tcPr>
          <w:p w14:paraId="3CD28425" w14:textId="77777777" w:rsidR="006144D4" w:rsidRPr="009325D3" w:rsidRDefault="006144D4" w:rsidP="000B288C">
            <w:pPr>
              <w:pStyle w:val="Sansinterligne"/>
              <w:jc w:val="both"/>
              <w:rPr>
                <w:rFonts w:ascii="Calibri" w:hAnsi="Calibri" w:cs="Calibri"/>
              </w:rPr>
            </w:pPr>
          </w:p>
        </w:tc>
        <w:tc>
          <w:tcPr>
            <w:tcW w:w="8788" w:type="dxa"/>
            <w:gridSpan w:val="2"/>
            <w:tcBorders>
              <w:left w:val="nil"/>
            </w:tcBorders>
            <w:vAlign w:val="center"/>
          </w:tcPr>
          <w:p w14:paraId="732452D5" w14:textId="77777777" w:rsidR="006144D4" w:rsidRPr="009325D3" w:rsidRDefault="006144D4"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538ABBF3" w14:textId="77777777" w:rsidR="006144D4" w:rsidRPr="009325D3" w:rsidRDefault="006144D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F46E641" wp14:editId="7DFC1963">
                  <wp:extent cx="262393" cy="262393"/>
                  <wp:effectExtent l="0" t="0" r="4445" b="4445"/>
                  <wp:docPr id="276" name="Picture 27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6144D4" w:rsidRPr="009325D3" w14:paraId="5C59B2FE" w14:textId="77777777" w:rsidTr="000B288C">
        <w:tc>
          <w:tcPr>
            <w:tcW w:w="284" w:type="dxa"/>
            <w:tcBorders>
              <w:right w:val="nil"/>
            </w:tcBorders>
          </w:tcPr>
          <w:p w14:paraId="56584891" w14:textId="77777777" w:rsidR="006144D4" w:rsidRPr="009325D3" w:rsidRDefault="006144D4" w:rsidP="000B288C">
            <w:pPr>
              <w:pStyle w:val="Sansinterligne"/>
              <w:jc w:val="both"/>
              <w:rPr>
                <w:rFonts w:ascii="Calibri" w:hAnsi="Calibri" w:cs="Calibri"/>
              </w:rPr>
            </w:pPr>
          </w:p>
        </w:tc>
        <w:tc>
          <w:tcPr>
            <w:tcW w:w="8788" w:type="dxa"/>
            <w:gridSpan w:val="2"/>
            <w:tcBorders>
              <w:left w:val="nil"/>
            </w:tcBorders>
            <w:vAlign w:val="center"/>
          </w:tcPr>
          <w:p w14:paraId="13E4D0C0" w14:textId="77777777" w:rsidR="006144D4" w:rsidRPr="009325D3" w:rsidRDefault="006144D4"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4C2902B5" w14:textId="77777777" w:rsidR="006144D4" w:rsidRPr="009325D3" w:rsidRDefault="006144D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B66D9A2" wp14:editId="43B800A1">
                  <wp:extent cx="262393" cy="262393"/>
                  <wp:effectExtent l="0" t="0" r="4445" b="4445"/>
                  <wp:docPr id="277" name="Picture 27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6144D4" w:rsidRPr="009325D3" w14:paraId="66CE3AB5" w14:textId="77777777" w:rsidTr="000B288C">
        <w:tc>
          <w:tcPr>
            <w:tcW w:w="284" w:type="dxa"/>
            <w:tcBorders>
              <w:right w:val="nil"/>
            </w:tcBorders>
          </w:tcPr>
          <w:p w14:paraId="7834A0EC" w14:textId="77777777" w:rsidR="006144D4" w:rsidRPr="009325D3" w:rsidRDefault="006144D4" w:rsidP="000B288C">
            <w:pPr>
              <w:pStyle w:val="Sansinterligne"/>
              <w:jc w:val="both"/>
              <w:rPr>
                <w:rFonts w:ascii="Calibri" w:hAnsi="Calibri" w:cs="Calibri"/>
              </w:rPr>
            </w:pPr>
          </w:p>
        </w:tc>
        <w:tc>
          <w:tcPr>
            <w:tcW w:w="8788" w:type="dxa"/>
            <w:gridSpan w:val="2"/>
            <w:tcBorders>
              <w:left w:val="nil"/>
            </w:tcBorders>
            <w:vAlign w:val="center"/>
          </w:tcPr>
          <w:p w14:paraId="160E7818" w14:textId="77777777" w:rsidR="006144D4" w:rsidRPr="009325D3" w:rsidRDefault="006144D4"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4421FC06" w14:textId="77777777" w:rsidR="006144D4" w:rsidRPr="009325D3" w:rsidRDefault="006144D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4FD0618" wp14:editId="79DF85E1">
                  <wp:extent cx="262393" cy="262393"/>
                  <wp:effectExtent l="0" t="0" r="4445" b="4445"/>
                  <wp:docPr id="278" name="Picture 27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6144D4" w:rsidRPr="009325D3" w14:paraId="0F540B8C" w14:textId="77777777" w:rsidTr="000B288C">
        <w:tc>
          <w:tcPr>
            <w:tcW w:w="284" w:type="dxa"/>
            <w:tcBorders>
              <w:right w:val="nil"/>
            </w:tcBorders>
          </w:tcPr>
          <w:p w14:paraId="10AF2B5E" w14:textId="77777777" w:rsidR="006144D4" w:rsidRPr="009325D3" w:rsidRDefault="006144D4" w:rsidP="000B288C">
            <w:pPr>
              <w:pStyle w:val="Sansinterligne"/>
              <w:jc w:val="both"/>
              <w:rPr>
                <w:rFonts w:ascii="Calibri" w:hAnsi="Calibri" w:cs="Calibri"/>
              </w:rPr>
            </w:pPr>
          </w:p>
        </w:tc>
        <w:tc>
          <w:tcPr>
            <w:tcW w:w="8788" w:type="dxa"/>
            <w:gridSpan w:val="2"/>
            <w:tcBorders>
              <w:left w:val="nil"/>
            </w:tcBorders>
            <w:vAlign w:val="center"/>
          </w:tcPr>
          <w:p w14:paraId="2B1F610F" w14:textId="77777777" w:rsidR="006144D4" w:rsidRPr="009325D3" w:rsidRDefault="006144D4"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6DDB40DB" w14:textId="77777777" w:rsidR="006144D4" w:rsidRPr="009325D3" w:rsidRDefault="006144D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F200DAA" wp14:editId="5BB8EF39">
                  <wp:extent cx="262393" cy="262393"/>
                  <wp:effectExtent l="0" t="0" r="4445" b="4445"/>
                  <wp:docPr id="279" name="Picture 27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6144D4" w:rsidRPr="009325D3" w14:paraId="06ACEB95" w14:textId="77777777" w:rsidTr="000B288C">
        <w:tc>
          <w:tcPr>
            <w:tcW w:w="9072" w:type="dxa"/>
            <w:gridSpan w:val="3"/>
            <w:vAlign w:val="center"/>
          </w:tcPr>
          <w:p w14:paraId="264BA23F" w14:textId="77777777" w:rsidR="006144D4" w:rsidRPr="009325D3" w:rsidRDefault="006144D4"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3E9C210E" w14:textId="77777777" w:rsidR="006144D4" w:rsidRPr="009325D3" w:rsidRDefault="006144D4"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60BE4DF3" wp14:editId="7FC140DC">
                  <wp:extent cx="230588" cy="230588"/>
                  <wp:effectExtent l="0" t="0" r="0" b="0"/>
                  <wp:docPr id="280" name="Picture 28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6144D4" w:rsidRPr="009325D3" w14:paraId="300BE778" w14:textId="77777777" w:rsidTr="000B288C">
        <w:tc>
          <w:tcPr>
            <w:tcW w:w="9072" w:type="dxa"/>
            <w:gridSpan w:val="3"/>
            <w:vAlign w:val="center"/>
          </w:tcPr>
          <w:p w14:paraId="32D67046" w14:textId="77777777" w:rsidR="006144D4" w:rsidRPr="009325D3" w:rsidRDefault="006144D4"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679DE94C" w14:textId="77777777" w:rsidR="006144D4" w:rsidRPr="009325D3" w:rsidRDefault="006144D4"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33E2331B" wp14:editId="07CF5DF7">
                  <wp:extent cx="246490" cy="246490"/>
                  <wp:effectExtent l="0" t="0" r="1270" b="1270"/>
                  <wp:docPr id="281" name="Picture 28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bl>
    <w:p w14:paraId="53BBBEC9" w14:textId="77777777" w:rsidR="006144D4" w:rsidRPr="009325D3" w:rsidRDefault="006144D4" w:rsidP="006144D4">
      <w:pPr>
        <w:pStyle w:val="Sansinterligne"/>
        <w:jc w:val="both"/>
        <w:rPr>
          <w:rFonts w:ascii="Calibri" w:hAnsi="Calibri" w:cs="Calibri"/>
        </w:rPr>
      </w:pPr>
    </w:p>
    <w:p w14:paraId="6492F6D7" w14:textId="77777777" w:rsidR="006144D4" w:rsidRPr="009325D3" w:rsidRDefault="006144D4" w:rsidP="006144D4">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75147D6E" w14:textId="77777777" w:rsidR="006144D4" w:rsidRPr="009325D3" w:rsidRDefault="006144D4" w:rsidP="006144D4">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1"/>
        <w:gridCol w:w="6077"/>
      </w:tblGrid>
      <w:tr w:rsidR="006144D4" w:rsidRPr="009325D3" w14:paraId="6F21CD42" w14:textId="77777777" w:rsidTr="000B288C">
        <w:trPr>
          <w:trHeight w:val="2241"/>
        </w:trPr>
        <w:tc>
          <w:tcPr>
            <w:tcW w:w="3697" w:type="dxa"/>
            <w:vAlign w:val="center"/>
          </w:tcPr>
          <w:p w14:paraId="2E1CD14F" w14:textId="77777777" w:rsidR="006144D4" w:rsidRPr="009325D3" w:rsidRDefault="006144D4"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2296905A" w14:textId="77777777" w:rsidR="006144D4" w:rsidRPr="009325D3" w:rsidRDefault="006144D4" w:rsidP="000B288C">
            <w:pPr>
              <w:pStyle w:val="Sansinterligne"/>
              <w:jc w:val="center"/>
              <w:rPr>
                <w:rFonts w:ascii="Calibri" w:hAnsi="Calibri" w:cs="Calibri"/>
              </w:rPr>
            </w:pPr>
            <w:r w:rsidRPr="009325D3">
              <w:rPr>
                <w:rFonts w:ascii="Calibri" w:hAnsi="Calibri" w:cs="Calibri"/>
                <w:sz w:val="20"/>
                <w:szCs w:val="20"/>
              </w:rPr>
              <w:t>(sous réserve de la règlementation en matière d’aide d’Etat)</w:t>
            </w:r>
          </w:p>
        </w:tc>
        <w:tc>
          <w:tcPr>
            <w:tcW w:w="711" w:type="dxa"/>
            <w:vAlign w:val="center"/>
          </w:tcPr>
          <w:p w14:paraId="052C9F92" w14:textId="77777777" w:rsidR="006144D4" w:rsidRPr="009325D3" w:rsidRDefault="006144D4" w:rsidP="000B288C">
            <w:pPr>
              <w:pStyle w:val="Sansinterligne"/>
              <w:jc w:val="center"/>
              <w:rPr>
                <w:rFonts w:ascii="Calibri" w:hAnsi="Calibri" w:cs="Calibri"/>
                <w:b/>
                <w:bCs/>
              </w:rPr>
            </w:pPr>
            <w:r w:rsidRPr="009325D3">
              <w:rPr>
                <w:rFonts w:ascii="Calibri" w:hAnsi="Calibri" w:cs="Calibri"/>
                <w:b/>
                <w:bCs/>
                <w:color w:val="00B050"/>
              </w:rPr>
              <w:t>60%</w:t>
            </w:r>
          </w:p>
        </w:tc>
        <w:tc>
          <w:tcPr>
            <w:tcW w:w="6077" w:type="dxa"/>
            <w:vAlign w:val="center"/>
          </w:tcPr>
          <w:p w14:paraId="1BF25379" w14:textId="77777777" w:rsidR="006144D4" w:rsidRPr="009325D3" w:rsidRDefault="006144D4" w:rsidP="000B288C">
            <w:pPr>
              <w:pStyle w:val="Sansinterligne"/>
              <w:rPr>
                <w:rFonts w:ascii="Calibri" w:hAnsi="Calibri" w:cs="Calibri"/>
                <w:b/>
                <w:bCs/>
              </w:rPr>
            </w:pPr>
            <w:r w:rsidRPr="009325D3">
              <w:rPr>
                <w:rFonts w:ascii="Calibri" w:hAnsi="Calibri" w:cs="Calibri"/>
                <w:b/>
                <w:bCs/>
              </w:rPr>
              <w:t xml:space="preserve">Régimes d’aides applicables : </w:t>
            </w:r>
          </w:p>
          <w:p w14:paraId="3A78FB9C" w14:textId="77777777" w:rsidR="006144D4" w:rsidRPr="009325D3" w:rsidRDefault="006144D4"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4E59616B" w14:textId="77777777" w:rsidR="006144D4" w:rsidRPr="009325D3" w:rsidRDefault="006144D4"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55FB263A" w14:textId="77777777" w:rsidR="006144D4" w:rsidRPr="009325D3" w:rsidRDefault="006144D4"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1EF66F8A" w14:textId="77777777" w:rsidR="006144D4" w:rsidRPr="009325D3" w:rsidRDefault="006144D4"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6144D4" w:rsidRPr="009325D3" w14:paraId="4099954E" w14:textId="77777777" w:rsidTr="000B288C">
        <w:trPr>
          <w:trHeight w:val="541"/>
        </w:trPr>
        <w:tc>
          <w:tcPr>
            <w:tcW w:w="4408" w:type="dxa"/>
            <w:gridSpan w:val="2"/>
            <w:vAlign w:val="center"/>
          </w:tcPr>
          <w:p w14:paraId="7ECC4BCB" w14:textId="77777777" w:rsidR="006144D4" w:rsidRPr="009325D3" w:rsidRDefault="006144D4"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7" w:type="dxa"/>
            <w:vAlign w:val="center"/>
          </w:tcPr>
          <w:p w14:paraId="7E849D75" w14:textId="77777777" w:rsidR="006144D4" w:rsidRPr="009325D3" w:rsidRDefault="006144D4" w:rsidP="000B288C">
            <w:pPr>
              <w:pStyle w:val="Sansinterligne"/>
              <w:rPr>
                <w:rFonts w:ascii="Calibri" w:hAnsi="Calibri" w:cs="Calibri"/>
                <w:b/>
                <w:bCs/>
              </w:rPr>
            </w:pPr>
            <w:r w:rsidRPr="009325D3">
              <w:rPr>
                <w:rFonts w:ascii="Calibri" w:hAnsi="Calibri" w:cs="Calibri"/>
                <w:b/>
                <w:bCs/>
              </w:rPr>
              <w:t>Minimum : 50 000 € par projet</w:t>
            </w:r>
          </w:p>
        </w:tc>
      </w:tr>
    </w:tbl>
    <w:p w14:paraId="5F01984B" w14:textId="77777777" w:rsidR="006144D4" w:rsidRPr="009325D3" w:rsidRDefault="006144D4" w:rsidP="006144D4">
      <w:pPr>
        <w:pStyle w:val="Sansinterligne"/>
        <w:jc w:val="both"/>
        <w:rPr>
          <w:rFonts w:ascii="Calibri" w:hAnsi="Calibri" w:cs="Calibri"/>
        </w:rPr>
      </w:pPr>
    </w:p>
    <w:p w14:paraId="5B3C4F9C" w14:textId="77777777" w:rsidR="006144D4" w:rsidRPr="009325D3" w:rsidRDefault="006144D4" w:rsidP="006144D4">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33C6EFC3" w14:textId="77777777" w:rsidR="006144D4" w:rsidRPr="00380A20" w:rsidRDefault="006144D4" w:rsidP="006144D4">
      <w:pPr>
        <w:pStyle w:val="Sansinterligne"/>
        <w:ind w:left="720"/>
        <w:jc w:val="both"/>
        <w:rPr>
          <w:rFonts w:ascii="Calibri" w:hAnsi="Calibri" w:cs="Calibri"/>
          <w:sz w:val="12"/>
          <w:szCs w:val="12"/>
        </w:rPr>
      </w:pPr>
    </w:p>
    <w:p w14:paraId="71E8C861" w14:textId="77777777" w:rsidR="006144D4" w:rsidRPr="009325D3" w:rsidRDefault="006144D4" w:rsidP="006144D4">
      <w:pPr>
        <w:pStyle w:val="Sansinterligne"/>
        <w:numPr>
          <w:ilvl w:val="0"/>
          <w:numId w:val="1"/>
        </w:numPr>
        <w:jc w:val="both"/>
        <w:rPr>
          <w:rFonts w:ascii="Calibri" w:hAnsi="Calibri" w:cs="Calibri"/>
        </w:rPr>
      </w:pPr>
      <w:r w:rsidRPr="009325D3">
        <w:rPr>
          <w:rFonts w:ascii="Calibri" w:hAnsi="Calibri" w:cs="Calibri"/>
        </w:rPr>
        <w:t>Etat (dont ANR)</w:t>
      </w:r>
    </w:p>
    <w:p w14:paraId="0A5C2874" w14:textId="77777777" w:rsidR="006144D4" w:rsidRPr="009325D3" w:rsidRDefault="006144D4" w:rsidP="006144D4">
      <w:pPr>
        <w:pStyle w:val="Sansinterligne"/>
        <w:numPr>
          <w:ilvl w:val="0"/>
          <w:numId w:val="1"/>
        </w:numPr>
        <w:jc w:val="both"/>
        <w:rPr>
          <w:rFonts w:ascii="Calibri" w:hAnsi="Calibri" w:cs="Calibri"/>
        </w:rPr>
      </w:pPr>
      <w:r w:rsidRPr="009325D3">
        <w:rPr>
          <w:rFonts w:ascii="Calibri" w:hAnsi="Calibri" w:cs="Calibri"/>
        </w:rPr>
        <w:t xml:space="preserve">Région </w:t>
      </w:r>
      <w:r>
        <w:t>(dont les aides aux entreprises : CAP RDI, AIC, …)</w:t>
      </w:r>
    </w:p>
    <w:p w14:paraId="0C889D52" w14:textId="77777777" w:rsidR="006144D4" w:rsidRPr="009325D3" w:rsidRDefault="006144D4" w:rsidP="006144D4">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70080896" w14:textId="77777777" w:rsidR="006144D4" w:rsidRPr="00380A20" w:rsidRDefault="006144D4" w:rsidP="006144D4">
      <w:pPr>
        <w:pStyle w:val="Sansinterligne"/>
        <w:jc w:val="both"/>
        <w:rPr>
          <w:rFonts w:ascii="Calibri" w:hAnsi="Calibri" w:cs="Calibri"/>
          <w:sz w:val="12"/>
          <w:szCs w:val="12"/>
        </w:rPr>
      </w:pPr>
    </w:p>
    <w:p w14:paraId="7F3E4C5D" w14:textId="77777777" w:rsidR="006144D4" w:rsidRPr="009325D3" w:rsidRDefault="006144D4" w:rsidP="006144D4">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 de réalisation et de résultat</w:t>
      </w:r>
    </w:p>
    <w:p w14:paraId="14047EF4" w14:textId="77777777" w:rsidR="006144D4" w:rsidRPr="009325D3" w:rsidRDefault="006144D4" w:rsidP="006144D4">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29"/>
        <w:gridCol w:w="822"/>
        <w:gridCol w:w="4020"/>
        <w:gridCol w:w="1121"/>
        <w:gridCol w:w="1121"/>
        <w:gridCol w:w="2272"/>
      </w:tblGrid>
      <w:tr w:rsidR="006144D4" w:rsidRPr="009325D3" w14:paraId="5F6FF3B1" w14:textId="77777777" w:rsidTr="000B288C">
        <w:trPr>
          <w:trHeight w:val="330"/>
        </w:trPr>
        <w:tc>
          <w:tcPr>
            <w:tcW w:w="11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B87112A" w14:textId="77777777" w:rsidR="006144D4" w:rsidRPr="009325D3" w:rsidRDefault="006144D4"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57AA266A" w14:textId="77777777" w:rsidR="006144D4" w:rsidRPr="009325D3" w:rsidRDefault="006144D4"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20" w:type="dxa"/>
            <w:tcBorders>
              <w:top w:val="single" w:sz="4" w:space="0" w:color="auto"/>
              <w:left w:val="nil"/>
              <w:bottom w:val="single" w:sz="4" w:space="0" w:color="auto"/>
              <w:right w:val="single" w:sz="4" w:space="0" w:color="auto"/>
            </w:tcBorders>
            <w:shd w:val="clear" w:color="000000" w:fill="D9D9D9"/>
            <w:vAlign w:val="center"/>
            <w:hideMark/>
          </w:tcPr>
          <w:p w14:paraId="35908627" w14:textId="77777777" w:rsidR="006144D4" w:rsidRPr="009325D3" w:rsidRDefault="006144D4"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21" w:type="dxa"/>
            <w:tcBorders>
              <w:top w:val="single" w:sz="4" w:space="0" w:color="auto"/>
              <w:left w:val="nil"/>
              <w:bottom w:val="single" w:sz="4" w:space="0" w:color="auto"/>
              <w:right w:val="single" w:sz="4" w:space="0" w:color="auto"/>
            </w:tcBorders>
            <w:shd w:val="clear" w:color="000000" w:fill="DDEBF7"/>
            <w:vAlign w:val="center"/>
            <w:hideMark/>
          </w:tcPr>
          <w:p w14:paraId="04775140" w14:textId="77777777" w:rsidR="006144D4" w:rsidRPr="009325D3" w:rsidRDefault="006144D4"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21" w:type="dxa"/>
            <w:tcBorders>
              <w:top w:val="single" w:sz="4" w:space="0" w:color="auto"/>
              <w:left w:val="nil"/>
              <w:bottom w:val="single" w:sz="4" w:space="0" w:color="auto"/>
              <w:right w:val="single" w:sz="4" w:space="0" w:color="auto"/>
            </w:tcBorders>
            <w:shd w:val="clear" w:color="000000" w:fill="DDEBF7"/>
            <w:vAlign w:val="center"/>
            <w:hideMark/>
          </w:tcPr>
          <w:p w14:paraId="7074B7DF" w14:textId="77777777" w:rsidR="006144D4" w:rsidRPr="009325D3" w:rsidRDefault="006144D4"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72" w:type="dxa"/>
            <w:tcBorders>
              <w:top w:val="single" w:sz="4" w:space="0" w:color="auto"/>
              <w:left w:val="nil"/>
              <w:bottom w:val="single" w:sz="4" w:space="0" w:color="auto"/>
              <w:right w:val="single" w:sz="4" w:space="0" w:color="auto"/>
            </w:tcBorders>
            <w:shd w:val="clear" w:color="000000" w:fill="FFFF00"/>
            <w:vAlign w:val="center"/>
            <w:hideMark/>
          </w:tcPr>
          <w:p w14:paraId="48BEEBFC" w14:textId="77777777" w:rsidR="006144D4" w:rsidRPr="009325D3" w:rsidRDefault="006144D4"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6144D4" w:rsidRPr="009325D3" w14:paraId="46681372" w14:textId="77777777" w:rsidTr="000B288C">
        <w:trPr>
          <w:trHeight w:val="496"/>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64E4C2A3" w14:textId="77777777" w:rsidR="006144D4" w:rsidRPr="009325D3" w:rsidRDefault="006144D4"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370BD24A" w14:textId="77777777" w:rsidR="006144D4" w:rsidRPr="009325D3" w:rsidRDefault="006144D4"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RCO01</w:t>
            </w:r>
          </w:p>
        </w:tc>
        <w:tc>
          <w:tcPr>
            <w:tcW w:w="4020" w:type="dxa"/>
            <w:tcBorders>
              <w:top w:val="nil"/>
              <w:left w:val="nil"/>
              <w:bottom w:val="single" w:sz="4" w:space="0" w:color="auto"/>
              <w:right w:val="single" w:sz="4" w:space="0" w:color="auto"/>
            </w:tcBorders>
            <w:shd w:val="clear" w:color="000000" w:fill="FFFFFF"/>
            <w:vAlign w:val="center"/>
            <w:hideMark/>
          </w:tcPr>
          <w:p w14:paraId="5B8F2A03" w14:textId="77777777" w:rsidR="006144D4" w:rsidRPr="009325D3" w:rsidRDefault="006144D4"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Entreprises bénéficiant d'un soutien (dont : micro, petites, moyennes, grandes)</w:t>
            </w:r>
          </w:p>
        </w:tc>
        <w:tc>
          <w:tcPr>
            <w:tcW w:w="1121" w:type="dxa"/>
            <w:tcBorders>
              <w:top w:val="nil"/>
              <w:left w:val="nil"/>
              <w:bottom w:val="single" w:sz="4" w:space="0" w:color="auto"/>
              <w:right w:val="single" w:sz="4" w:space="0" w:color="auto"/>
            </w:tcBorders>
            <w:shd w:val="clear" w:color="000000" w:fill="FFFFFF"/>
            <w:vAlign w:val="center"/>
            <w:hideMark/>
          </w:tcPr>
          <w:p w14:paraId="1E4B99B9" w14:textId="77777777" w:rsidR="006144D4" w:rsidRPr="009325D3" w:rsidRDefault="006144D4"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9</w:t>
            </w:r>
          </w:p>
        </w:tc>
        <w:tc>
          <w:tcPr>
            <w:tcW w:w="1121" w:type="dxa"/>
            <w:tcBorders>
              <w:top w:val="nil"/>
              <w:left w:val="nil"/>
              <w:bottom w:val="single" w:sz="4" w:space="0" w:color="auto"/>
              <w:right w:val="single" w:sz="4" w:space="0" w:color="auto"/>
            </w:tcBorders>
            <w:shd w:val="clear" w:color="000000" w:fill="FFFFFF"/>
            <w:vAlign w:val="center"/>
            <w:hideMark/>
          </w:tcPr>
          <w:p w14:paraId="5554FF82" w14:textId="77777777" w:rsidR="006144D4" w:rsidRPr="009325D3" w:rsidRDefault="006144D4"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38</w:t>
            </w:r>
          </w:p>
        </w:tc>
        <w:tc>
          <w:tcPr>
            <w:tcW w:w="2272" w:type="dxa"/>
            <w:tcBorders>
              <w:top w:val="nil"/>
              <w:left w:val="nil"/>
              <w:bottom w:val="single" w:sz="4" w:space="0" w:color="auto"/>
              <w:right w:val="single" w:sz="4" w:space="0" w:color="auto"/>
            </w:tcBorders>
            <w:shd w:val="clear" w:color="000000" w:fill="FFFFFF"/>
            <w:vAlign w:val="center"/>
            <w:hideMark/>
          </w:tcPr>
          <w:p w14:paraId="38DB0BFF" w14:textId="77777777" w:rsidR="006144D4" w:rsidRPr="009325D3" w:rsidRDefault="006144D4"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w:t>
            </w:r>
          </w:p>
        </w:tc>
      </w:tr>
      <w:tr w:rsidR="006144D4" w:rsidRPr="009325D3" w14:paraId="0E81C549" w14:textId="77777777" w:rsidTr="000B288C">
        <w:trPr>
          <w:trHeight w:val="496"/>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EE624" w14:textId="77777777" w:rsidR="006144D4" w:rsidRPr="009325D3" w:rsidRDefault="006144D4"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14:paraId="338FB1DE" w14:textId="77777777" w:rsidR="006144D4" w:rsidRPr="009325D3" w:rsidRDefault="006144D4"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RCO02</w:t>
            </w:r>
          </w:p>
        </w:tc>
        <w:tc>
          <w:tcPr>
            <w:tcW w:w="4020" w:type="dxa"/>
            <w:tcBorders>
              <w:top w:val="single" w:sz="4" w:space="0" w:color="auto"/>
              <w:left w:val="nil"/>
              <w:bottom w:val="single" w:sz="4" w:space="0" w:color="auto"/>
              <w:right w:val="single" w:sz="4" w:space="0" w:color="auto"/>
            </w:tcBorders>
            <w:shd w:val="clear" w:color="000000" w:fill="FFFFFF"/>
            <w:vAlign w:val="center"/>
            <w:hideMark/>
          </w:tcPr>
          <w:p w14:paraId="2AA773BB" w14:textId="77777777" w:rsidR="006144D4" w:rsidRPr="009325D3" w:rsidRDefault="006144D4"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Entreprises soutenues au moyen de subventions</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750F9DDA" w14:textId="77777777" w:rsidR="006144D4" w:rsidRPr="009325D3" w:rsidRDefault="006144D4"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9</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7327BAFD" w14:textId="77777777" w:rsidR="006144D4" w:rsidRPr="009325D3" w:rsidRDefault="006144D4"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38</w:t>
            </w:r>
          </w:p>
        </w:tc>
        <w:tc>
          <w:tcPr>
            <w:tcW w:w="2272" w:type="dxa"/>
            <w:tcBorders>
              <w:top w:val="single" w:sz="4" w:space="0" w:color="auto"/>
              <w:left w:val="nil"/>
              <w:bottom w:val="single" w:sz="4" w:space="0" w:color="auto"/>
              <w:right w:val="single" w:sz="4" w:space="0" w:color="auto"/>
            </w:tcBorders>
            <w:shd w:val="clear" w:color="000000" w:fill="FFFFFF"/>
            <w:vAlign w:val="center"/>
            <w:hideMark/>
          </w:tcPr>
          <w:p w14:paraId="563D736B" w14:textId="77777777" w:rsidR="006144D4" w:rsidRPr="009325D3" w:rsidRDefault="006144D4"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w:t>
            </w:r>
          </w:p>
        </w:tc>
      </w:tr>
      <w:tr w:rsidR="006144D4" w:rsidRPr="009325D3" w14:paraId="757AD709" w14:textId="77777777" w:rsidTr="000B288C">
        <w:trPr>
          <w:trHeight w:val="496"/>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A4D33" w14:textId="77777777" w:rsidR="006144D4" w:rsidRPr="009325D3" w:rsidRDefault="006144D4"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lastRenderedPageBreak/>
              <w:t>Réalisation</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14:paraId="25F0628A" w14:textId="77777777" w:rsidR="006144D4" w:rsidRPr="009325D3" w:rsidRDefault="006144D4"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RCO05</w:t>
            </w:r>
          </w:p>
        </w:tc>
        <w:tc>
          <w:tcPr>
            <w:tcW w:w="4020" w:type="dxa"/>
            <w:tcBorders>
              <w:top w:val="single" w:sz="4" w:space="0" w:color="auto"/>
              <w:left w:val="nil"/>
              <w:bottom w:val="single" w:sz="4" w:space="0" w:color="auto"/>
              <w:right w:val="single" w:sz="4" w:space="0" w:color="auto"/>
            </w:tcBorders>
            <w:shd w:val="clear" w:color="000000" w:fill="FFFFFF"/>
            <w:vAlign w:val="center"/>
            <w:hideMark/>
          </w:tcPr>
          <w:p w14:paraId="120106C7" w14:textId="77777777" w:rsidR="006144D4" w:rsidRPr="009325D3" w:rsidRDefault="006144D4"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Nouvelles entreprises bénéficiant d’un soutien</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4C6DAE13" w14:textId="77777777" w:rsidR="006144D4" w:rsidRPr="009325D3" w:rsidRDefault="006144D4"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26BBE812" w14:textId="77777777" w:rsidR="006144D4" w:rsidRPr="009325D3" w:rsidRDefault="006144D4"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8</w:t>
            </w:r>
          </w:p>
        </w:tc>
        <w:tc>
          <w:tcPr>
            <w:tcW w:w="2272" w:type="dxa"/>
            <w:tcBorders>
              <w:top w:val="single" w:sz="4" w:space="0" w:color="auto"/>
              <w:left w:val="nil"/>
              <w:bottom w:val="single" w:sz="4" w:space="0" w:color="auto"/>
              <w:right w:val="single" w:sz="4" w:space="0" w:color="auto"/>
            </w:tcBorders>
            <w:shd w:val="clear" w:color="000000" w:fill="FFFFFF"/>
            <w:vAlign w:val="center"/>
            <w:hideMark/>
          </w:tcPr>
          <w:p w14:paraId="11C2B3DD" w14:textId="77777777" w:rsidR="006144D4" w:rsidRPr="009325D3" w:rsidRDefault="006144D4"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w:t>
            </w:r>
          </w:p>
        </w:tc>
      </w:tr>
      <w:tr w:rsidR="006144D4" w:rsidRPr="009325D3" w14:paraId="0C65DC15" w14:textId="77777777" w:rsidTr="000B288C">
        <w:trPr>
          <w:trHeight w:val="496"/>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8657D" w14:textId="77777777" w:rsidR="006144D4" w:rsidRPr="009325D3" w:rsidRDefault="006144D4"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14:paraId="657A3191" w14:textId="77777777" w:rsidR="006144D4" w:rsidRPr="009325D3" w:rsidRDefault="006144D4"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RCR05</w:t>
            </w:r>
          </w:p>
        </w:tc>
        <w:tc>
          <w:tcPr>
            <w:tcW w:w="4020" w:type="dxa"/>
            <w:tcBorders>
              <w:top w:val="single" w:sz="4" w:space="0" w:color="auto"/>
              <w:left w:val="nil"/>
              <w:bottom w:val="single" w:sz="4" w:space="0" w:color="auto"/>
              <w:right w:val="single" w:sz="4" w:space="0" w:color="auto"/>
            </w:tcBorders>
            <w:shd w:val="clear" w:color="000000" w:fill="FFFFFF"/>
            <w:vAlign w:val="center"/>
            <w:hideMark/>
          </w:tcPr>
          <w:p w14:paraId="1BCC7A9E" w14:textId="77777777" w:rsidR="006144D4" w:rsidRPr="009325D3" w:rsidRDefault="006144D4"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PME innovant en interne</w:t>
            </w:r>
          </w:p>
        </w:tc>
        <w:tc>
          <w:tcPr>
            <w:tcW w:w="1121" w:type="dxa"/>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0E88CB4E" w14:textId="77777777" w:rsidR="006144D4" w:rsidRPr="009325D3" w:rsidRDefault="006144D4"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30EC22E3" w14:textId="77777777" w:rsidR="006144D4" w:rsidRPr="009325D3" w:rsidRDefault="006144D4"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670</w:t>
            </w:r>
          </w:p>
        </w:tc>
        <w:tc>
          <w:tcPr>
            <w:tcW w:w="2272" w:type="dxa"/>
            <w:tcBorders>
              <w:top w:val="single" w:sz="4" w:space="0" w:color="auto"/>
              <w:left w:val="nil"/>
              <w:bottom w:val="single" w:sz="4" w:space="0" w:color="auto"/>
              <w:right w:val="single" w:sz="4" w:space="0" w:color="auto"/>
            </w:tcBorders>
            <w:shd w:val="clear" w:color="000000" w:fill="FFFFFF"/>
            <w:vAlign w:val="center"/>
            <w:hideMark/>
          </w:tcPr>
          <w:p w14:paraId="6E03371A" w14:textId="77777777" w:rsidR="006144D4" w:rsidRPr="009325D3" w:rsidRDefault="006144D4"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Attestation déclarative</w:t>
            </w:r>
          </w:p>
        </w:tc>
      </w:tr>
    </w:tbl>
    <w:p w14:paraId="3AB8BA04" w14:textId="77777777" w:rsidR="006144D4" w:rsidRPr="009325D3" w:rsidRDefault="006144D4" w:rsidP="006144D4">
      <w:pPr>
        <w:pStyle w:val="Sansinterligne"/>
        <w:jc w:val="both"/>
        <w:rPr>
          <w:rFonts w:ascii="Calibri" w:hAnsi="Calibri" w:cs="Calibri"/>
        </w:rPr>
      </w:pPr>
    </w:p>
    <w:p w14:paraId="5BC5019F" w14:textId="77777777" w:rsidR="006144D4" w:rsidRPr="009325D3" w:rsidRDefault="006144D4" w:rsidP="006144D4">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 financières à atteindre sur l’action</w:t>
      </w:r>
    </w:p>
    <w:p w14:paraId="2FDC0642" w14:textId="77777777" w:rsidR="006144D4" w:rsidRPr="009325D3" w:rsidRDefault="006144D4" w:rsidP="006144D4">
      <w:pPr>
        <w:pStyle w:val="Sansinterligne"/>
        <w:jc w:val="both"/>
        <w:rPr>
          <w:rFonts w:ascii="Calibri" w:hAnsi="Calibri" w:cs="Calibri"/>
        </w:rPr>
      </w:pPr>
    </w:p>
    <w:p w14:paraId="26E8CF1F" w14:textId="77777777" w:rsidR="006144D4" w:rsidRPr="009325D3" w:rsidRDefault="006144D4" w:rsidP="006144D4">
      <w:pPr>
        <w:pStyle w:val="Sansinterligne"/>
        <w:jc w:val="both"/>
        <w:rPr>
          <w:rFonts w:ascii="Calibri" w:hAnsi="Calibri" w:cs="Calibri"/>
          <w:b/>
          <w:bCs/>
        </w:rPr>
      </w:pPr>
      <w:r w:rsidRPr="009325D3">
        <w:rPr>
          <w:rFonts w:ascii="Calibri" w:hAnsi="Calibri" w:cs="Calibri"/>
          <w:b/>
          <w:bCs/>
        </w:rPr>
        <w:t>8 000 000 €</w:t>
      </w:r>
    </w:p>
    <w:p w14:paraId="4C5E9421" w14:textId="77777777" w:rsidR="006144D4" w:rsidRPr="009325D3" w:rsidRDefault="006144D4" w:rsidP="006144D4">
      <w:pPr>
        <w:pStyle w:val="Sansinterligne"/>
        <w:jc w:val="both"/>
        <w:rPr>
          <w:rFonts w:ascii="Calibri" w:hAnsi="Calibri" w:cs="Calibri"/>
        </w:rPr>
      </w:pPr>
    </w:p>
    <w:p w14:paraId="636594D8" w14:textId="77777777" w:rsidR="006144D4" w:rsidRPr="009325D3" w:rsidRDefault="006144D4" w:rsidP="006144D4">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 financiers applicables</w:t>
      </w:r>
    </w:p>
    <w:p w14:paraId="4B0C2106" w14:textId="77777777" w:rsidR="006144D4" w:rsidRPr="009325D3" w:rsidRDefault="006144D4" w:rsidP="006144D4">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6144D4" w:rsidRPr="009325D3" w14:paraId="23B56480" w14:textId="77777777" w:rsidTr="000B288C">
        <w:tc>
          <w:tcPr>
            <w:tcW w:w="9067" w:type="dxa"/>
            <w:tcBorders>
              <w:bottom w:val="single" w:sz="4" w:space="0" w:color="auto"/>
            </w:tcBorders>
            <w:vAlign w:val="center"/>
          </w:tcPr>
          <w:p w14:paraId="2B5BB501" w14:textId="77777777" w:rsidR="006144D4" w:rsidRPr="009325D3" w:rsidRDefault="006144D4" w:rsidP="000B288C">
            <w:pPr>
              <w:pStyle w:val="Sansinterligne"/>
              <w:jc w:val="center"/>
              <w:rPr>
                <w:rFonts w:ascii="Calibri" w:hAnsi="Calibri" w:cs="Calibri"/>
              </w:rPr>
            </w:pPr>
          </w:p>
        </w:tc>
        <w:tc>
          <w:tcPr>
            <w:tcW w:w="1423" w:type="dxa"/>
            <w:tcBorders>
              <w:top w:val="single" w:sz="4" w:space="0" w:color="auto"/>
            </w:tcBorders>
            <w:vAlign w:val="center"/>
          </w:tcPr>
          <w:p w14:paraId="783BA853" w14:textId="77777777" w:rsidR="006144D4" w:rsidRPr="009325D3" w:rsidRDefault="006144D4"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6144D4" w:rsidRPr="009325D3" w14:paraId="384E7B6D" w14:textId="77777777" w:rsidTr="000B288C">
        <w:tc>
          <w:tcPr>
            <w:tcW w:w="9067" w:type="dxa"/>
            <w:tcBorders>
              <w:top w:val="single" w:sz="4" w:space="0" w:color="auto"/>
              <w:left w:val="single" w:sz="4" w:space="0" w:color="auto"/>
            </w:tcBorders>
            <w:vAlign w:val="center"/>
          </w:tcPr>
          <w:p w14:paraId="00DD4F28" w14:textId="77777777" w:rsidR="006144D4" w:rsidRPr="009325D3" w:rsidRDefault="006144D4"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45325E0A" w14:textId="77777777" w:rsidR="006144D4" w:rsidRPr="009325D3" w:rsidRDefault="006144D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9548753" wp14:editId="7AD856A3">
                  <wp:extent cx="262393" cy="262393"/>
                  <wp:effectExtent l="0" t="0" r="4445" b="4445"/>
                  <wp:docPr id="282" name="Picture 28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6144D4" w:rsidRPr="009325D3" w14:paraId="36039F49" w14:textId="77777777" w:rsidTr="000B288C">
        <w:tc>
          <w:tcPr>
            <w:tcW w:w="9067" w:type="dxa"/>
            <w:tcBorders>
              <w:top w:val="single" w:sz="4" w:space="0" w:color="auto"/>
              <w:left w:val="single" w:sz="4" w:space="0" w:color="auto"/>
            </w:tcBorders>
            <w:vAlign w:val="center"/>
          </w:tcPr>
          <w:p w14:paraId="35E1E914" w14:textId="77777777" w:rsidR="006144D4" w:rsidRPr="009325D3" w:rsidRDefault="006144D4"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36B76DFF" w14:textId="77777777" w:rsidR="006144D4" w:rsidRPr="009325D3" w:rsidRDefault="006144D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880A319" wp14:editId="59FDE7E6">
                  <wp:extent cx="230588" cy="230588"/>
                  <wp:effectExtent l="0" t="0" r="0" b="0"/>
                  <wp:docPr id="283" name="Picture 28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6144D4" w:rsidRPr="009325D3" w14:paraId="67AA3F68" w14:textId="77777777" w:rsidTr="000B288C">
        <w:tc>
          <w:tcPr>
            <w:tcW w:w="9067" w:type="dxa"/>
            <w:tcBorders>
              <w:top w:val="single" w:sz="4" w:space="0" w:color="auto"/>
              <w:left w:val="single" w:sz="4" w:space="0" w:color="auto"/>
            </w:tcBorders>
            <w:vAlign w:val="center"/>
          </w:tcPr>
          <w:p w14:paraId="44029095" w14:textId="77777777" w:rsidR="006144D4" w:rsidRPr="009325D3" w:rsidRDefault="006144D4"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31716E89" w14:textId="77777777" w:rsidR="006144D4" w:rsidRPr="009325D3" w:rsidRDefault="006144D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CB63905" wp14:editId="75B6662E">
                  <wp:extent cx="262393" cy="262393"/>
                  <wp:effectExtent l="0" t="0" r="4445" b="4445"/>
                  <wp:docPr id="284" name="Picture 28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6144D4" w:rsidRPr="009325D3" w14:paraId="4D3DA027" w14:textId="77777777" w:rsidTr="000B288C">
        <w:tc>
          <w:tcPr>
            <w:tcW w:w="9067" w:type="dxa"/>
            <w:tcBorders>
              <w:top w:val="single" w:sz="4" w:space="0" w:color="auto"/>
              <w:left w:val="single" w:sz="4" w:space="0" w:color="auto"/>
            </w:tcBorders>
            <w:vAlign w:val="center"/>
          </w:tcPr>
          <w:p w14:paraId="094F571F" w14:textId="77777777" w:rsidR="006144D4" w:rsidRPr="009325D3" w:rsidRDefault="006144D4"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43CDE7AD" w14:textId="77777777" w:rsidR="006144D4" w:rsidRPr="009325D3" w:rsidRDefault="006144D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17AEC2B" wp14:editId="13C31866">
                  <wp:extent cx="230588" cy="230588"/>
                  <wp:effectExtent l="0" t="0" r="0" b="0"/>
                  <wp:docPr id="285" name="Picture 28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6144D4" w:rsidRPr="009325D3" w14:paraId="3B81E497" w14:textId="77777777" w:rsidTr="000B288C">
        <w:tc>
          <w:tcPr>
            <w:tcW w:w="9067" w:type="dxa"/>
            <w:tcBorders>
              <w:top w:val="single" w:sz="4" w:space="0" w:color="auto"/>
              <w:left w:val="single" w:sz="4" w:space="0" w:color="auto"/>
            </w:tcBorders>
            <w:vAlign w:val="center"/>
          </w:tcPr>
          <w:p w14:paraId="5035DCDF" w14:textId="77777777" w:rsidR="006144D4" w:rsidRPr="009325D3" w:rsidRDefault="006144D4"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vAlign w:val="center"/>
          </w:tcPr>
          <w:p w14:paraId="3D6735A6" w14:textId="77777777" w:rsidR="006144D4" w:rsidRPr="009325D3" w:rsidRDefault="006144D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E8BAE63" wp14:editId="0FADE1B0">
                  <wp:extent cx="230588" cy="230588"/>
                  <wp:effectExtent l="0" t="0" r="0" b="0"/>
                  <wp:docPr id="286" name="Picture 28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6144D4" w:rsidRPr="009325D3" w14:paraId="66B0BE4A" w14:textId="77777777" w:rsidTr="000B288C">
        <w:tc>
          <w:tcPr>
            <w:tcW w:w="9067" w:type="dxa"/>
            <w:tcBorders>
              <w:top w:val="single" w:sz="4" w:space="0" w:color="auto"/>
              <w:left w:val="single" w:sz="4" w:space="0" w:color="auto"/>
            </w:tcBorders>
            <w:vAlign w:val="center"/>
          </w:tcPr>
          <w:p w14:paraId="012B530B" w14:textId="77777777" w:rsidR="006144D4" w:rsidRPr="009325D3" w:rsidRDefault="006144D4"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vAlign w:val="center"/>
          </w:tcPr>
          <w:p w14:paraId="761D8CD5" w14:textId="77777777" w:rsidR="006144D4" w:rsidRPr="009325D3" w:rsidRDefault="006144D4"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CB7C8A0" wp14:editId="519851A1">
                  <wp:extent cx="230588" cy="230588"/>
                  <wp:effectExtent l="0" t="0" r="0" b="0"/>
                  <wp:docPr id="287" name="Picture 28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bl>
    <w:p w14:paraId="25810C74" w14:textId="77777777" w:rsidR="006144D4" w:rsidRPr="009325D3" w:rsidRDefault="006144D4" w:rsidP="006144D4">
      <w:pPr>
        <w:pStyle w:val="Sansinterligne"/>
        <w:jc w:val="both"/>
        <w:rPr>
          <w:rFonts w:ascii="Calibri" w:hAnsi="Calibri" w:cs="Calibri"/>
        </w:rPr>
      </w:pPr>
    </w:p>
    <w:p w14:paraId="62C7835F" w14:textId="77777777" w:rsidR="006144D4" w:rsidRPr="009325D3" w:rsidRDefault="006144D4" w:rsidP="006144D4">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1B07CD6C" w14:textId="77777777" w:rsidR="006144D4" w:rsidRPr="009325D3" w:rsidRDefault="006144D4" w:rsidP="006144D4">
      <w:pPr>
        <w:pStyle w:val="Sansinterligne"/>
        <w:jc w:val="both"/>
        <w:rPr>
          <w:rFonts w:ascii="Calibri" w:hAnsi="Calibri" w:cs="Calibri"/>
        </w:rPr>
      </w:pPr>
    </w:p>
    <w:p w14:paraId="15607005" w14:textId="77777777" w:rsidR="006144D4" w:rsidRPr="009325D3" w:rsidRDefault="006144D4" w:rsidP="006144D4">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2FB623BE" w14:textId="77777777" w:rsidR="006144D4" w:rsidRPr="009325D3" w:rsidRDefault="006144D4" w:rsidP="006144D4">
      <w:pPr>
        <w:pStyle w:val="Sansinterligne"/>
        <w:jc w:val="both"/>
        <w:rPr>
          <w:rFonts w:ascii="Calibri" w:hAnsi="Calibri" w:cs="Calibri"/>
          <w:b/>
          <w:bCs/>
          <w:color w:val="002060"/>
        </w:rPr>
      </w:pPr>
    </w:p>
    <w:p w14:paraId="79860524" w14:textId="77777777" w:rsidR="006144D4" w:rsidRPr="009325D3" w:rsidRDefault="006144D4" w:rsidP="006144D4">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1FC55EE9" w14:textId="77777777" w:rsidR="001920DC" w:rsidRDefault="001920DC" w:rsidP="001920DC">
      <w:pPr>
        <w:pStyle w:val="Sansinterligne"/>
        <w:ind w:firstLine="708"/>
        <w:rPr>
          <w:rFonts w:ascii="Calibri" w:hAnsi="Calibri" w:cs="Calibri"/>
        </w:rPr>
      </w:pPr>
      <w:r>
        <w:rPr>
          <w:rFonts w:ascii="Calibri" w:hAnsi="Calibri" w:cs="Calibri"/>
        </w:rPr>
        <w:t xml:space="preserve">- </w:t>
      </w:r>
      <w:r w:rsidRPr="00FE0492">
        <w:rPr>
          <w:rFonts w:ascii="Calibri" w:hAnsi="Calibri" w:cs="Calibri"/>
        </w:rPr>
        <w:t>Direction de l’Economie (DE) – Conseil régional Centre-Val de Loire qui peut, le cas échéant, consulter la Direction de l’Enseignement Supérieur, de la Recherche et du Transfert de Technologies (DESRTT) – Conseil régional Centre-Val de Loire</w:t>
      </w:r>
    </w:p>
    <w:p w14:paraId="71D6E3D0" w14:textId="77777777" w:rsidR="001920DC" w:rsidRDefault="001920DC" w:rsidP="001920DC">
      <w:pPr>
        <w:pStyle w:val="Sansinterligne"/>
        <w:ind w:firstLine="708"/>
        <w:rPr>
          <w:rFonts w:ascii="Calibri" w:hAnsi="Calibri" w:cs="Calibri"/>
        </w:rPr>
      </w:pPr>
      <w:r>
        <w:rPr>
          <w:rFonts w:ascii="Calibri" w:hAnsi="Calibri" w:cs="Calibri"/>
        </w:rPr>
        <w:t xml:space="preserve">- </w:t>
      </w:r>
      <w:r w:rsidRPr="00FE0492">
        <w:rPr>
          <w:rFonts w:ascii="Calibri" w:hAnsi="Calibri" w:cs="Calibri"/>
        </w:rPr>
        <w:t>Délégation Régionale Académique à la Recherche et à l’Innovation (DRARI) – Etat</w:t>
      </w:r>
    </w:p>
    <w:p w14:paraId="5BEE943A" w14:textId="77777777" w:rsidR="001920DC" w:rsidRDefault="001920DC" w:rsidP="001920DC">
      <w:pPr>
        <w:pStyle w:val="Sansinterligne"/>
        <w:ind w:firstLine="708"/>
        <w:rPr>
          <w:rFonts w:ascii="Calibri" w:hAnsi="Calibri" w:cs="Calibri"/>
        </w:rPr>
      </w:pPr>
      <w:r>
        <w:rPr>
          <w:rFonts w:ascii="Calibri" w:hAnsi="Calibri" w:cs="Calibri"/>
        </w:rPr>
        <w:t xml:space="preserve">- </w:t>
      </w:r>
      <w:r w:rsidRPr="00FE0492">
        <w:rPr>
          <w:rFonts w:ascii="Calibri" w:hAnsi="Calibri" w:cs="Calibri"/>
        </w:rPr>
        <w:t xml:space="preserve">Direction Régionale de l’Economie, de l’Emploi, du Travail et des Solidarités (DREETS) </w:t>
      </w:r>
      <w:r>
        <w:rPr>
          <w:rFonts w:ascii="Calibri" w:hAnsi="Calibri" w:cs="Calibri"/>
        </w:rPr>
        <w:t>–</w:t>
      </w:r>
      <w:r w:rsidRPr="00FE0492">
        <w:rPr>
          <w:rFonts w:ascii="Calibri" w:hAnsi="Calibri" w:cs="Calibri"/>
        </w:rPr>
        <w:t xml:space="preserve"> Etat</w:t>
      </w:r>
    </w:p>
    <w:p w14:paraId="51093BB3" w14:textId="77777777" w:rsidR="006144D4" w:rsidRPr="009325D3" w:rsidRDefault="006144D4" w:rsidP="006144D4">
      <w:pPr>
        <w:pStyle w:val="Sansinterligne"/>
        <w:jc w:val="both"/>
        <w:rPr>
          <w:rFonts w:ascii="Calibri" w:hAnsi="Calibri" w:cs="Calibri"/>
        </w:rPr>
      </w:pPr>
    </w:p>
    <w:p w14:paraId="6A441C77" w14:textId="77777777" w:rsidR="006144D4" w:rsidRPr="009325D3" w:rsidRDefault="006144D4" w:rsidP="006144D4">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5204E449" w14:textId="77777777" w:rsidR="006144D4" w:rsidRPr="009325D3" w:rsidRDefault="006144D4" w:rsidP="006144D4">
      <w:pPr>
        <w:pStyle w:val="Sansinterligne"/>
        <w:jc w:val="both"/>
        <w:rPr>
          <w:rFonts w:ascii="Calibri" w:hAnsi="Calibri" w:cs="Calibri"/>
        </w:rPr>
      </w:pPr>
    </w:p>
    <w:p w14:paraId="20B6A34E" w14:textId="77777777" w:rsidR="006144D4" w:rsidRPr="009325D3" w:rsidRDefault="006144D4" w:rsidP="006144D4">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19A3B890" w14:textId="77777777" w:rsidR="006144D4" w:rsidRPr="009325D3" w:rsidRDefault="006144D4" w:rsidP="006144D4">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6144D4" w:rsidRPr="009325D3" w14:paraId="1E1A222A" w14:textId="77777777" w:rsidTr="000B288C">
        <w:tc>
          <w:tcPr>
            <w:tcW w:w="3256" w:type="dxa"/>
            <w:vAlign w:val="center"/>
          </w:tcPr>
          <w:p w14:paraId="38EC1BE5" w14:textId="77777777" w:rsidR="006144D4" w:rsidRPr="009325D3" w:rsidRDefault="006144D4"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54F6E0C7" w14:textId="77777777" w:rsidR="006144D4" w:rsidRPr="009325D3" w:rsidRDefault="006144D4" w:rsidP="000B288C">
            <w:pPr>
              <w:pStyle w:val="Sansinterligne"/>
              <w:rPr>
                <w:rFonts w:ascii="Calibri" w:hAnsi="Calibri" w:cs="Calibri"/>
                <w:sz w:val="20"/>
                <w:szCs w:val="20"/>
              </w:rPr>
            </w:pPr>
            <w:r w:rsidRPr="009325D3">
              <w:rPr>
                <w:rFonts w:ascii="Calibri" w:hAnsi="Calibri" w:cs="Calibri"/>
                <w:sz w:val="20"/>
                <w:szCs w:val="20"/>
              </w:rPr>
              <w:t>027 Processus d'innovation dans les PME (procédés, organisation, commercialisation, cocréation, innovation tournée vers les utilisateurs et la demande)</w:t>
            </w:r>
          </w:p>
        </w:tc>
      </w:tr>
      <w:tr w:rsidR="006144D4" w:rsidRPr="009325D3" w14:paraId="10741AD0" w14:textId="77777777" w:rsidTr="000B288C">
        <w:tc>
          <w:tcPr>
            <w:tcW w:w="3256" w:type="dxa"/>
            <w:vAlign w:val="center"/>
          </w:tcPr>
          <w:p w14:paraId="6B9D6000" w14:textId="77777777" w:rsidR="006144D4" w:rsidRPr="009325D3" w:rsidRDefault="006144D4"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0F78C96D" w14:textId="77777777" w:rsidR="006144D4" w:rsidRPr="009325D3" w:rsidRDefault="006144D4" w:rsidP="000B288C">
            <w:pPr>
              <w:pStyle w:val="Sansinterligne"/>
              <w:rPr>
                <w:rFonts w:ascii="Calibri" w:hAnsi="Calibri" w:cs="Calibri"/>
                <w:sz w:val="20"/>
                <w:szCs w:val="20"/>
              </w:rPr>
            </w:pPr>
            <w:r w:rsidRPr="009325D3">
              <w:rPr>
                <w:rFonts w:ascii="Calibri" w:hAnsi="Calibri" w:cs="Calibri"/>
                <w:sz w:val="20"/>
                <w:szCs w:val="20"/>
              </w:rPr>
              <w:t>01 Subvention</w:t>
            </w:r>
          </w:p>
          <w:p w14:paraId="27D423F4" w14:textId="77777777" w:rsidR="006144D4" w:rsidRPr="009325D3" w:rsidRDefault="006144D4" w:rsidP="000B288C">
            <w:pPr>
              <w:pStyle w:val="Sansinterligne"/>
              <w:rPr>
                <w:rFonts w:ascii="Calibri" w:hAnsi="Calibri" w:cs="Calibri"/>
                <w:sz w:val="20"/>
                <w:szCs w:val="20"/>
              </w:rPr>
            </w:pPr>
            <w:r w:rsidRPr="009325D3">
              <w:rPr>
                <w:rFonts w:ascii="Calibri" w:hAnsi="Calibri" w:cs="Calibri"/>
                <w:sz w:val="20"/>
                <w:szCs w:val="20"/>
              </w:rPr>
              <w:t>02 Soutien au moyen d'instruments financiers : participations ou quasi-participations</w:t>
            </w:r>
          </w:p>
        </w:tc>
      </w:tr>
      <w:tr w:rsidR="006144D4" w:rsidRPr="009325D3" w14:paraId="197318F5" w14:textId="77777777" w:rsidTr="000B288C">
        <w:tc>
          <w:tcPr>
            <w:tcW w:w="3256" w:type="dxa"/>
            <w:vAlign w:val="center"/>
          </w:tcPr>
          <w:p w14:paraId="513568DD" w14:textId="77777777" w:rsidR="006144D4" w:rsidRPr="009325D3" w:rsidRDefault="006144D4"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0904D52F" w14:textId="77777777" w:rsidR="006144D4" w:rsidRPr="009325D3" w:rsidRDefault="006144D4"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6144D4" w:rsidRPr="009325D3" w14:paraId="410E6F96" w14:textId="77777777" w:rsidTr="000B288C">
        <w:tc>
          <w:tcPr>
            <w:tcW w:w="3256" w:type="dxa"/>
            <w:vAlign w:val="center"/>
          </w:tcPr>
          <w:p w14:paraId="6F914146" w14:textId="77777777" w:rsidR="006144D4" w:rsidRPr="009325D3" w:rsidRDefault="006144D4"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32820534" w14:textId="77777777" w:rsidR="006144D4" w:rsidRPr="009325D3" w:rsidRDefault="006144D4"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61DBA335" w14:textId="77777777" w:rsidR="006144D4" w:rsidRPr="00E13AF4" w:rsidRDefault="006144D4" w:rsidP="006144D4">
      <w:pPr>
        <w:spacing w:after="160" w:line="259" w:lineRule="auto"/>
        <w:jc w:val="left"/>
        <w:rPr>
          <w:rFonts w:ascii="Calibri" w:hAnsi="Calibri" w:cs="Calibri"/>
          <w:sz w:val="22"/>
        </w:rPr>
      </w:pPr>
    </w:p>
    <w:p w14:paraId="421120AA" w14:textId="77777777" w:rsidR="006144D4" w:rsidRPr="009325D3" w:rsidRDefault="006144D4" w:rsidP="006144D4">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Service(s) en charge de l’instruction des dossiers</w:t>
      </w:r>
    </w:p>
    <w:p w14:paraId="261EEFA1" w14:textId="77777777" w:rsidR="006144D4" w:rsidRPr="009325D3" w:rsidRDefault="006144D4" w:rsidP="006144D4">
      <w:pPr>
        <w:pStyle w:val="Sansinterligne"/>
        <w:jc w:val="both"/>
        <w:rPr>
          <w:rFonts w:ascii="Calibri" w:hAnsi="Calibri" w:cs="Calibri"/>
        </w:rPr>
      </w:pPr>
    </w:p>
    <w:p w14:paraId="0BDBAD1D" w14:textId="77777777" w:rsidR="006144D4" w:rsidRPr="009325D3" w:rsidRDefault="006144D4" w:rsidP="006144D4">
      <w:pPr>
        <w:pStyle w:val="Sansinterligne"/>
        <w:jc w:val="both"/>
        <w:rPr>
          <w:rFonts w:ascii="Calibri" w:hAnsi="Calibri" w:cs="Calibri"/>
        </w:rPr>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B0477C">
        <w:rPr>
          <w:rFonts w:ascii="Calibri" w:hAnsi="Calibri" w:cs="Calibri"/>
        </w:rPr>
        <w:t>Service Programmation des Fonds européens FEDER FSE+</w:t>
      </w:r>
    </w:p>
    <w:p w14:paraId="058CD8CD" w14:textId="77777777" w:rsidR="006144D4" w:rsidRDefault="006144D4" w:rsidP="006144D4">
      <w:pPr>
        <w:pStyle w:val="Sansinterligne"/>
        <w:jc w:val="both"/>
      </w:pPr>
      <w:r>
        <w:rPr>
          <w:noProof/>
        </w:rPr>
        <w:drawing>
          <wp:inline distT="0" distB="0" distL="0" distR="0" wp14:anchorId="5B806D78" wp14:editId="68F48895">
            <wp:extent cx="204826" cy="204826"/>
            <wp:effectExtent l="0" t="0" r="5080" b="5080"/>
            <wp:docPr id="784945670" name="Picture 784945670"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4826" cy="204826"/>
                    </a:xfrm>
                    <a:prstGeom prst="rect">
                      <a:avLst/>
                    </a:prstGeom>
                  </pic:spPr>
                </pic:pic>
              </a:graphicData>
            </a:graphic>
          </wp:inline>
        </w:drawing>
      </w:r>
      <w:r>
        <w:t xml:space="preserve"> : </w:t>
      </w:r>
      <w:hyperlink r:id="rId14" w:history="1">
        <w:r w:rsidRPr="00E4771E">
          <w:rPr>
            <w:rStyle w:val="Lienhypertexte"/>
          </w:rPr>
          <w:t>ext-europe@centrevaldeloire.fr</w:t>
        </w:r>
      </w:hyperlink>
    </w:p>
    <w:p w14:paraId="1D14D38C" w14:textId="4D0D29DA" w:rsidR="00802022" w:rsidRPr="006144D4" w:rsidRDefault="001920DC" w:rsidP="006144D4">
      <w:pPr>
        <w:pStyle w:val="Sansinterligne"/>
        <w:jc w:val="both"/>
        <w:rPr>
          <w:rFonts w:ascii="Calibri" w:hAnsi="Calibri" w:cs="Calibri"/>
          <w:color w:val="0563C1" w:themeColor="hyperlink"/>
          <w:u w:val="single"/>
        </w:rPr>
      </w:pPr>
    </w:p>
    <w:sectPr w:rsidR="00802022" w:rsidRPr="006144D4" w:rsidSect="000E1C19">
      <w:pgSz w:w="11906" w:h="16838"/>
      <w:pgMar w:top="56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984"/>
    <w:multiLevelType w:val="hybridMultilevel"/>
    <w:tmpl w:val="F03AA54A"/>
    <w:lvl w:ilvl="0" w:tplc="C3ECB8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42694E"/>
    <w:multiLevelType w:val="hybridMultilevel"/>
    <w:tmpl w:val="660C5D60"/>
    <w:lvl w:ilvl="0" w:tplc="7EF267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2D6D10"/>
    <w:multiLevelType w:val="hybridMultilevel"/>
    <w:tmpl w:val="01AC71FA"/>
    <w:lvl w:ilvl="0" w:tplc="506CC8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8922101">
    <w:abstractNumId w:val="2"/>
  </w:num>
  <w:num w:numId="2" w16cid:durableId="1396471149">
    <w:abstractNumId w:val="1"/>
  </w:num>
  <w:num w:numId="3" w16cid:durableId="1642033259">
    <w:abstractNumId w:val="0"/>
  </w:num>
  <w:num w:numId="4" w16cid:durableId="1506549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E1C19"/>
    <w:rsid w:val="001920DC"/>
    <w:rsid w:val="002C6E21"/>
    <w:rsid w:val="005F410E"/>
    <w:rsid w:val="006144D4"/>
    <w:rsid w:val="007F4EF4"/>
    <w:rsid w:val="00B87CF4"/>
    <w:rsid w:val="00C16113"/>
    <w:rsid w:val="00D34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mailto:ext-europe@centrevalde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1" ma:contentTypeDescription="Crée un document." ma:contentTypeScope="" ma:versionID="80e1fa0a36711d046a75f7be95b9a315">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0c0a25a4c85d5f4bded254b7e0bba312"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02F88-CDBF-482D-8D29-0D55A1C31A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FFC9A7-71DF-4891-88FD-BE10831E2F69}"/>
</file>

<file path=customXml/itemProps3.xml><?xml version="1.0" encoding="utf-8"?>
<ds:datastoreItem xmlns:ds="http://schemas.openxmlformats.org/officeDocument/2006/customXml" ds:itemID="{EE55FDC7-C7E9-4BE1-AA81-BEA57BB648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2156</Words>
  <Characters>11861</Characters>
  <Application>Microsoft Office Word</Application>
  <DocSecurity>0</DocSecurity>
  <Lines>98</Lines>
  <Paragraphs>27</Paragraphs>
  <ScaleCrop>false</ScaleCrop>
  <Company>CRCVDL</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4</cp:revision>
  <dcterms:created xsi:type="dcterms:W3CDTF">2022-11-30T10:15:00Z</dcterms:created>
  <dcterms:modified xsi:type="dcterms:W3CDTF">2024-02-15T09:02:00Z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