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5A4B2013" w:rsidR="000E1C19" w:rsidRPr="006C22DB" w:rsidRDefault="000E1C19" w:rsidP="000E1C19">
                            <w:pPr>
                              <w:pStyle w:val="Sansinterligne"/>
                              <w:jc w:val="center"/>
                              <w:rPr>
                                <w:b/>
                                <w:bCs/>
                              </w:rPr>
                            </w:pPr>
                            <w:r w:rsidRPr="006C22DB">
                              <w:rPr>
                                <w:b/>
                                <w:bCs/>
                              </w:rPr>
                              <w:t>1.</w:t>
                            </w:r>
                            <w:r w:rsidR="00781940">
                              <w:rPr>
                                <w:b/>
                                <w:bC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5A4B2013" w:rsidR="000E1C19" w:rsidRPr="006C22DB" w:rsidRDefault="000E1C19" w:rsidP="000E1C19">
                      <w:pPr>
                        <w:pStyle w:val="Sansinterligne"/>
                        <w:jc w:val="center"/>
                        <w:rPr>
                          <w:b/>
                          <w:bCs/>
                        </w:rPr>
                      </w:pPr>
                      <w:r w:rsidRPr="006C22DB">
                        <w:rPr>
                          <w:b/>
                          <w:bCs/>
                        </w:rPr>
                        <w:t>1.</w:t>
                      </w:r>
                      <w:r w:rsidR="00781940">
                        <w:rPr>
                          <w:b/>
                          <w:bCs/>
                        </w:rPr>
                        <w:t>3</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77777777" w:rsidR="000E1C19" w:rsidRPr="006C22DB" w:rsidRDefault="000E1C19" w:rsidP="000E1C19">
                      <w:pPr>
                        <w:pStyle w:val="Sansinterligne"/>
                        <w:jc w:val="center"/>
                        <w:rPr>
                          <w:b/>
                          <w:bCs/>
                        </w:rPr>
                      </w:pPr>
                      <w:r w:rsidRPr="006C22DB">
                        <w:rPr>
                          <w:b/>
                          <w:bCs/>
                        </w:rPr>
                        <w:t>1</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655E0CEF" w14:textId="4150D234" w:rsidR="000E1C19" w:rsidRDefault="000E1C19" w:rsidP="000E1C19">
      <w:pPr>
        <w:rPr>
          <w:rFonts w:ascii="Calibri" w:hAnsi="Calibri" w:cs="Calibri"/>
        </w:rPr>
      </w:pPr>
    </w:p>
    <w:p w14:paraId="52DF47EB" w14:textId="77777777" w:rsidR="002B0177" w:rsidRDefault="002B0177" w:rsidP="000E1C19">
      <w:pPr>
        <w:rPr>
          <w:rFonts w:ascii="Calibri" w:hAnsi="Calibri" w:cs="Calibri"/>
        </w:rPr>
      </w:pPr>
    </w:p>
    <w:p w14:paraId="60C4AB4D" w14:textId="77777777" w:rsidR="002B0177" w:rsidRPr="009325D3" w:rsidRDefault="002B0177" w:rsidP="002B0177">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2B0177" w:rsidRPr="009325D3" w14:paraId="29EC63B0"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73EC8B6D" w14:textId="77777777" w:rsidR="002B0177" w:rsidRPr="009325D3" w:rsidRDefault="002B0177" w:rsidP="000B288C">
            <w:pPr>
              <w:pStyle w:val="Titre"/>
              <w:outlineLvl w:val="2"/>
              <w:rPr>
                <w:rFonts w:cs="Calibri"/>
              </w:rPr>
            </w:pPr>
            <w:bookmarkStart w:id="0" w:name="_Toc116053859"/>
            <w:r w:rsidRPr="009325D3">
              <w:rPr>
                <w:rFonts w:cs="Calibri"/>
              </w:rPr>
              <w:t>Action n°10</w:t>
            </w:r>
            <w:bookmarkEnd w:id="0"/>
          </w:p>
          <w:p w14:paraId="54ADC85C" w14:textId="77777777" w:rsidR="002B0177" w:rsidRPr="009325D3" w:rsidRDefault="002B0177" w:rsidP="000B288C">
            <w:pPr>
              <w:pStyle w:val="Titre"/>
              <w:outlineLvl w:val="2"/>
              <w:rPr>
                <w:rFonts w:cs="Calibri"/>
              </w:rPr>
            </w:pPr>
            <w:bookmarkStart w:id="1" w:name="_Toc116053860"/>
            <w:r w:rsidRPr="009325D3">
              <w:rPr>
                <w:rFonts w:cs="Calibri"/>
              </w:rPr>
              <w:t>Accompagnement collectif et sécurisation de la cession-reprise (TPE, PME) et de la création d’entreprise</w:t>
            </w:r>
            <w:bookmarkEnd w:id="1"/>
          </w:p>
        </w:tc>
      </w:tr>
      <w:tr w:rsidR="002B0177" w:rsidRPr="009325D3" w14:paraId="7F6C736B"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6CB930D9" w14:textId="77777777" w:rsidR="002B0177" w:rsidRPr="009325D3" w:rsidRDefault="002B0177"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1793F3D7" w14:textId="77777777" w:rsidR="002B0177" w:rsidRPr="009325D3" w:rsidRDefault="002B0177"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21FE2E16" w14:textId="77777777" w:rsidR="002B0177" w:rsidRPr="009325D3" w:rsidRDefault="002B0177"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2F3AD790" w14:textId="77777777" w:rsidR="002B0177" w:rsidRPr="009325D3" w:rsidRDefault="002B0177" w:rsidP="000B288C">
            <w:pPr>
              <w:pStyle w:val="Sansinterligne"/>
              <w:jc w:val="center"/>
              <w:rPr>
                <w:rFonts w:ascii="Calibri" w:hAnsi="Calibri" w:cs="Calibri"/>
                <w:sz w:val="20"/>
                <w:szCs w:val="20"/>
              </w:rPr>
            </w:pPr>
            <w:r w:rsidRPr="009325D3">
              <w:rPr>
                <w:rFonts w:ascii="Calibri" w:hAnsi="Calibri" w:cs="Calibri"/>
                <w:sz w:val="20"/>
                <w:szCs w:val="20"/>
              </w:rPr>
              <w:t>Actions n°6 et 7</w:t>
            </w:r>
          </w:p>
        </w:tc>
      </w:tr>
    </w:tbl>
    <w:p w14:paraId="7E94D457" w14:textId="77777777" w:rsidR="002B0177" w:rsidRPr="009325D3" w:rsidRDefault="002B0177" w:rsidP="002B0177">
      <w:pPr>
        <w:pStyle w:val="Sansinterligne"/>
        <w:jc w:val="both"/>
        <w:rPr>
          <w:rFonts w:ascii="Calibri" w:hAnsi="Calibri" w:cs="Calibri"/>
        </w:rPr>
      </w:pPr>
    </w:p>
    <w:p w14:paraId="2EA31334" w14:textId="77777777" w:rsidR="002B0177" w:rsidRPr="009325D3" w:rsidRDefault="002B0177" w:rsidP="002B0177">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412486A3" w14:textId="77777777" w:rsidR="002B0177" w:rsidRPr="009041AA" w:rsidRDefault="002B0177" w:rsidP="002B0177">
      <w:pPr>
        <w:spacing w:before="100" w:beforeAutospacing="1" w:after="100" w:afterAutospacing="1"/>
        <w:rPr>
          <w:rFonts w:ascii="Calibri" w:hAnsi="Calibri" w:cs="Calibri"/>
          <w:bCs/>
          <w:sz w:val="22"/>
          <w:u w:val="single"/>
        </w:rPr>
      </w:pPr>
      <w:r w:rsidRPr="009041AA">
        <w:rPr>
          <w:rFonts w:ascii="Calibri" w:hAnsi="Calibri" w:cs="Calibri"/>
          <w:bCs/>
          <w:sz w:val="22"/>
          <w:u w:val="single"/>
        </w:rPr>
        <w:t>Types de mesures correspondantes :</w:t>
      </w:r>
    </w:p>
    <w:p w14:paraId="314DDF67" w14:textId="77777777" w:rsidR="002B0177" w:rsidRPr="009325D3" w:rsidRDefault="002B0177" w:rsidP="002B0177">
      <w:pPr>
        <w:pStyle w:val="Sansinterligne"/>
        <w:numPr>
          <w:ilvl w:val="0"/>
          <w:numId w:val="33"/>
        </w:numPr>
        <w:jc w:val="both"/>
        <w:rPr>
          <w:rFonts w:ascii="Calibri" w:hAnsi="Calibri" w:cs="Calibri"/>
          <w:bCs/>
        </w:rPr>
      </w:pPr>
      <w:r w:rsidRPr="009325D3">
        <w:rPr>
          <w:rFonts w:ascii="Calibri" w:hAnsi="Calibri" w:cs="Calibri"/>
          <w:bCs/>
        </w:rPr>
        <w:t>Stimuler, développer et surtout pérenniser la création –</w:t>
      </w:r>
      <w:r>
        <w:rPr>
          <w:rFonts w:ascii="Calibri" w:hAnsi="Calibri" w:cs="Calibri"/>
          <w:bCs/>
        </w:rPr>
        <w:t xml:space="preserve"> </w:t>
      </w:r>
      <w:r w:rsidRPr="009325D3">
        <w:rPr>
          <w:rFonts w:ascii="Calibri" w:hAnsi="Calibri" w:cs="Calibri"/>
          <w:bCs/>
        </w:rPr>
        <w:t>reprise d’entreprises</w:t>
      </w:r>
    </w:p>
    <w:p w14:paraId="13803123" w14:textId="77777777" w:rsidR="002B0177" w:rsidRPr="009325D3" w:rsidRDefault="002B0177" w:rsidP="002B0177">
      <w:pPr>
        <w:pStyle w:val="Sansinterligne"/>
        <w:numPr>
          <w:ilvl w:val="0"/>
          <w:numId w:val="33"/>
        </w:numPr>
        <w:jc w:val="both"/>
        <w:rPr>
          <w:rFonts w:ascii="Calibri" w:hAnsi="Calibri" w:cs="Calibri"/>
          <w:bCs/>
        </w:rPr>
      </w:pPr>
      <w:r w:rsidRPr="009325D3">
        <w:rPr>
          <w:rFonts w:ascii="Calibri" w:hAnsi="Calibri" w:cs="Calibri"/>
          <w:bCs/>
        </w:rPr>
        <w:t>Créer un nouvel état d’esprit –</w:t>
      </w:r>
      <w:r>
        <w:rPr>
          <w:rFonts w:ascii="Calibri" w:hAnsi="Calibri" w:cs="Calibri"/>
          <w:bCs/>
        </w:rPr>
        <w:t xml:space="preserve"> </w:t>
      </w:r>
      <w:r w:rsidRPr="009325D3">
        <w:rPr>
          <w:rFonts w:ascii="Calibri" w:hAnsi="Calibri" w:cs="Calibri"/>
          <w:bCs/>
        </w:rPr>
        <w:t>stimuler l’esprit d’entreprendre</w:t>
      </w:r>
    </w:p>
    <w:p w14:paraId="37E9C077" w14:textId="77777777" w:rsidR="002B0177" w:rsidRPr="009325D3" w:rsidRDefault="002B0177" w:rsidP="002B0177">
      <w:pPr>
        <w:pStyle w:val="Sansinterligne"/>
        <w:numPr>
          <w:ilvl w:val="0"/>
          <w:numId w:val="33"/>
        </w:numPr>
        <w:jc w:val="both"/>
        <w:rPr>
          <w:rFonts w:ascii="Calibri" w:hAnsi="Calibri" w:cs="Calibri"/>
          <w:bCs/>
        </w:rPr>
      </w:pPr>
      <w:r w:rsidRPr="009325D3">
        <w:rPr>
          <w:rFonts w:ascii="Calibri" w:hAnsi="Calibri" w:cs="Calibri"/>
          <w:bCs/>
        </w:rPr>
        <w:t>Favoriser la réussite entrepreneuriale</w:t>
      </w:r>
    </w:p>
    <w:p w14:paraId="1D896A47" w14:textId="77777777" w:rsidR="002B0177" w:rsidRPr="009325D3" w:rsidRDefault="002B0177" w:rsidP="002B0177">
      <w:pPr>
        <w:pStyle w:val="Sansinterligne"/>
        <w:numPr>
          <w:ilvl w:val="0"/>
          <w:numId w:val="33"/>
        </w:numPr>
        <w:jc w:val="both"/>
        <w:rPr>
          <w:rFonts w:ascii="Calibri" w:hAnsi="Calibri" w:cs="Calibri"/>
          <w:bCs/>
        </w:rPr>
      </w:pPr>
      <w:r w:rsidRPr="009325D3">
        <w:rPr>
          <w:rFonts w:ascii="Calibri" w:hAnsi="Calibri" w:cs="Calibri"/>
          <w:bCs/>
        </w:rPr>
        <w:t>Assurer une offre de services adaptée à des groupes cibles présentant des caractéristiques spécifiques : structures de l’Economie Sociale et Solidaire (ESS), demandeurs d’emplois, femmes, étudiants entrepreneurs</w:t>
      </w:r>
    </w:p>
    <w:p w14:paraId="3BBEDF7D" w14:textId="77777777" w:rsidR="002B0177" w:rsidRPr="009325D3" w:rsidRDefault="002B0177" w:rsidP="002B0177">
      <w:pPr>
        <w:pStyle w:val="Sansinterligne"/>
        <w:numPr>
          <w:ilvl w:val="0"/>
          <w:numId w:val="33"/>
        </w:numPr>
        <w:jc w:val="both"/>
        <w:rPr>
          <w:rFonts w:ascii="Calibri" w:hAnsi="Calibri" w:cs="Calibri"/>
          <w:bCs/>
        </w:rPr>
      </w:pPr>
      <w:r w:rsidRPr="009325D3">
        <w:rPr>
          <w:rFonts w:ascii="Calibri" w:hAnsi="Calibri" w:cs="Calibri"/>
          <w:bCs/>
        </w:rPr>
        <w:t>Stimuler, développer et surtout pérenniser la création –reprise d’entreprises</w:t>
      </w:r>
    </w:p>
    <w:p w14:paraId="24909302" w14:textId="77777777" w:rsidR="002B0177" w:rsidRPr="009325D3" w:rsidRDefault="002B0177" w:rsidP="002B0177">
      <w:pPr>
        <w:pStyle w:val="Sansinterligne"/>
        <w:numPr>
          <w:ilvl w:val="0"/>
          <w:numId w:val="33"/>
        </w:numPr>
        <w:jc w:val="both"/>
        <w:rPr>
          <w:rFonts w:ascii="Calibri" w:hAnsi="Calibri" w:cs="Calibri"/>
          <w:bCs/>
        </w:rPr>
      </w:pPr>
      <w:r w:rsidRPr="009325D3">
        <w:rPr>
          <w:rFonts w:ascii="Calibri" w:hAnsi="Calibri" w:cs="Calibri"/>
          <w:bCs/>
        </w:rPr>
        <w:t>Favoriser la réussite entrepreneuriale en favorisant la mise mettant en œuvre des conditions humaines et financières nécessaires</w:t>
      </w:r>
    </w:p>
    <w:p w14:paraId="596469F9" w14:textId="77777777" w:rsidR="002B0177" w:rsidRPr="009325D3" w:rsidRDefault="002B0177" w:rsidP="002B0177">
      <w:pPr>
        <w:pStyle w:val="Sansinterligne"/>
        <w:numPr>
          <w:ilvl w:val="0"/>
          <w:numId w:val="33"/>
        </w:numPr>
        <w:jc w:val="both"/>
        <w:rPr>
          <w:rFonts w:ascii="Calibri" w:hAnsi="Calibri" w:cs="Calibri"/>
          <w:bCs/>
        </w:rPr>
      </w:pPr>
      <w:r w:rsidRPr="009325D3">
        <w:rPr>
          <w:rFonts w:ascii="Calibri" w:hAnsi="Calibri" w:cs="Calibri"/>
          <w:bCs/>
        </w:rPr>
        <w:t>Améliorer la détection et l’accompagnement technique des créations, transmissions et reprises d’entreprises</w:t>
      </w:r>
    </w:p>
    <w:p w14:paraId="7C4262C6" w14:textId="77777777" w:rsidR="002B0177" w:rsidRPr="009325D3" w:rsidRDefault="002B0177" w:rsidP="002B0177">
      <w:pPr>
        <w:pStyle w:val="Sansinterligne"/>
        <w:numPr>
          <w:ilvl w:val="0"/>
          <w:numId w:val="33"/>
        </w:numPr>
        <w:jc w:val="both"/>
        <w:rPr>
          <w:rFonts w:ascii="Calibri" w:hAnsi="Calibri" w:cs="Calibri"/>
          <w:bCs/>
        </w:rPr>
      </w:pPr>
      <w:r w:rsidRPr="009325D3">
        <w:rPr>
          <w:rFonts w:ascii="Calibri" w:hAnsi="Calibri" w:cs="Calibri"/>
          <w:bCs/>
        </w:rPr>
        <w:t>Orienter les actions de soutien vers les secteurs géographiques et d’activités les plus critiques par une meilleure compréhension de l’évolution du tissu économique</w:t>
      </w:r>
    </w:p>
    <w:p w14:paraId="19D446A9" w14:textId="77777777" w:rsidR="002B0177" w:rsidRPr="009325D3" w:rsidRDefault="002B0177" w:rsidP="002B0177">
      <w:pPr>
        <w:pStyle w:val="Sansinterligne"/>
        <w:jc w:val="both"/>
        <w:rPr>
          <w:rFonts w:ascii="Calibri" w:hAnsi="Calibri" w:cs="Calibri"/>
        </w:rPr>
      </w:pPr>
    </w:p>
    <w:p w14:paraId="7FA77744" w14:textId="77777777" w:rsidR="002B0177" w:rsidRPr="009325D3" w:rsidRDefault="002B0177" w:rsidP="002B0177">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56975C8B" w14:textId="77777777" w:rsidR="002B0177" w:rsidRPr="009325D3" w:rsidRDefault="002B0177" w:rsidP="002B0177">
      <w:pPr>
        <w:pStyle w:val="Sansinterligne"/>
        <w:jc w:val="both"/>
        <w:rPr>
          <w:rFonts w:ascii="Calibri" w:hAnsi="Calibri" w:cs="Calibri"/>
          <w:b/>
          <w:bCs/>
          <w:color w:val="002060"/>
        </w:rPr>
      </w:pPr>
    </w:p>
    <w:p w14:paraId="07C62F9E" w14:textId="77777777" w:rsidR="002B0177" w:rsidRPr="009325D3" w:rsidRDefault="002B0177" w:rsidP="002B0177">
      <w:pPr>
        <w:pStyle w:val="Sansinterligne"/>
        <w:jc w:val="both"/>
        <w:rPr>
          <w:rFonts w:ascii="Calibri" w:hAnsi="Calibri" w:cs="Calibri"/>
          <w:b/>
          <w:bCs/>
          <w:color w:val="002060"/>
        </w:rPr>
      </w:pPr>
      <w:r w:rsidRPr="009325D3">
        <w:rPr>
          <w:rFonts w:ascii="Calibri" w:hAnsi="Calibri" w:cs="Calibri"/>
          <w:b/>
          <w:bCs/>
          <w:color w:val="002060"/>
        </w:rPr>
        <w:t>Accompagnement collectif et sécurisation de la cession-reprise (TPE, PME) et de la création d'entreprise</w:t>
      </w:r>
    </w:p>
    <w:p w14:paraId="591D822F" w14:textId="77777777" w:rsidR="002B0177" w:rsidRPr="009325D3" w:rsidRDefault="002B0177" w:rsidP="002B0177">
      <w:pPr>
        <w:pStyle w:val="Sansinterligne"/>
        <w:rPr>
          <w:rFonts w:ascii="Calibri" w:hAnsi="Calibri" w:cs="Calibri"/>
          <w:b/>
          <w:bCs/>
          <w:color w:val="002060"/>
        </w:rPr>
      </w:pPr>
    </w:p>
    <w:p w14:paraId="5C183158" w14:textId="77777777" w:rsidR="002B0177" w:rsidRPr="009325D3" w:rsidRDefault="002B0177" w:rsidP="002B0177">
      <w:pPr>
        <w:pStyle w:val="Sansinterligne"/>
        <w:jc w:val="both"/>
        <w:rPr>
          <w:rFonts w:ascii="Calibri" w:hAnsi="Calibri" w:cs="Calibri"/>
        </w:rPr>
      </w:pPr>
      <w:r w:rsidRPr="009325D3">
        <w:rPr>
          <w:rFonts w:ascii="Calibri" w:hAnsi="Calibri" w:cs="Calibri"/>
        </w:rPr>
        <w:t xml:space="preserve">Ces actions doivent permettre à des citoyens de la région Centre - Val de Loire, de créer ou de reprendre des entreprises afin de contribuer au développement économique régional. </w:t>
      </w:r>
    </w:p>
    <w:p w14:paraId="2729E8DE" w14:textId="77777777" w:rsidR="002B0177" w:rsidRPr="009325D3" w:rsidRDefault="002B0177" w:rsidP="002B0177">
      <w:pPr>
        <w:pStyle w:val="Sansinterligne"/>
        <w:jc w:val="both"/>
        <w:rPr>
          <w:rFonts w:ascii="Calibri" w:hAnsi="Calibri" w:cs="Calibri"/>
        </w:rPr>
      </w:pPr>
      <w:r w:rsidRPr="009325D3">
        <w:rPr>
          <w:rFonts w:ascii="Calibri" w:hAnsi="Calibri" w:cs="Calibri"/>
        </w:rPr>
        <w:t xml:space="preserve">L’observation est par ailleurs centrale pour suivre l’évolution de la création/reprise d’entreprises, favoriser les diagnostics des entreprises à céder, … </w:t>
      </w:r>
    </w:p>
    <w:p w14:paraId="0DD755B5" w14:textId="77777777" w:rsidR="002B0177" w:rsidRPr="009325D3" w:rsidRDefault="002B0177" w:rsidP="002B0177">
      <w:pPr>
        <w:pStyle w:val="Sansinterligne"/>
        <w:jc w:val="both"/>
        <w:rPr>
          <w:rFonts w:ascii="Calibri" w:hAnsi="Calibri" w:cs="Calibri"/>
        </w:rPr>
      </w:pPr>
    </w:p>
    <w:p w14:paraId="18FFB80E" w14:textId="77777777" w:rsidR="002B0177" w:rsidRPr="009325D3" w:rsidRDefault="002B0177" w:rsidP="002B0177">
      <w:pPr>
        <w:pStyle w:val="Sansinterligne"/>
        <w:jc w:val="both"/>
        <w:rPr>
          <w:rFonts w:ascii="Calibri" w:hAnsi="Calibri" w:cs="Calibri"/>
          <w:b/>
          <w:bCs/>
          <w:color w:val="002060"/>
        </w:rPr>
      </w:pPr>
      <w:r w:rsidRPr="009325D3">
        <w:rPr>
          <w:rFonts w:ascii="Calibri" w:hAnsi="Calibri" w:cs="Calibri"/>
          <w:b/>
          <w:bCs/>
          <w:color w:val="002060"/>
        </w:rPr>
        <w:t>Il s’agit d’encourager les actions permettant dès lors d’améliorer :</w:t>
      </w:r>
    </w:p>
    <w:p w14:paraId="2544A683" w14:textId="77777777" w:rsidR="002B0177" w:rsidRPr="009325D3" w:rsidRDefault="002B0177" w:rsidP="002B0177">
      <w:pPr>
        <w:pStyle w:val="Sansinterligne"/>
        <w:jc w:val="both"/>
        <w:rPr>
          <w:rFonts w:ascii="Calibri" w:hAnsi="Calibri" w:cs="Calibri"/>
        </w:rPr>
      </w:pPr>
    </w:p>
    <w:p w14:paraId="55B4B69F" w14:textId="77777777" w:rsidR="002B0177" w:rsidRPr="009325D3" w:rsidRDefault="002B0177" w:rsidP="002B0177">
      <w:pPr>
        <w:pStyle w:val="Sansinterligne"/>
        <w:numPr>
          <w:ilvl w:val="0"/>
          <w:numId w:val="34"/>
        </w:numPr>
        <w:jc w:val="both"/>
        <w:rPr>
          <w:rFonts w:ascii="Calibri" w:hAnsi="Calibri" w:cs="Calibri"/>
        </w:rPr>
      </w:pPr>
      <w:r w:rsidRPr="009325D3">
        <w:rPr>
          <w:rFonts w:ascii="Calibri" w:hAnsi="Calibri" w:cs="Calibri"/>
        </w:rPr>
        <w:t>L’information et la sensibilisation à la création/transmission/reprise d’entreprise</w:t>
      </w:r>
    </w:p>
    <w:p w14:paraId="10CED319" w14:textId="77777777" w:rsidR="002B0177" w:rsidRPr="009325D3" w:rsidRDefault="002B0177" w:rsidP="002B0177">
      <w:pPr>
        <w:pStyle w:val="Sansinterligne"/>
        <w:numPr>
          <w:ilvl w:val="0"/>
          <w:numId w:val="34"/>
        </w:numPr>
        <w:jc w:val="both"/>
        <w:rPr>
          <w:rFonts w:ascii="Calibri" w:hAnsi="Calibri" w:cs="Calibri"/>
        </w:rPr>
      </w:pPr>
      <w:r w:rsidRPr="009325D3">
        <w:rPr>
          <w:rFonts w:ascii="Calibri" w:hAnsi="Calibri" w:cs="Calibri"/>
        </w:rPr>
        <w:t>La détection et l’accompagnement technique et financier des créations, transmissions et reprises d’entreprises,</w:t>
      </w:r>
    </w:p>
    <w:p w14:paraId="698517AF" w14:textId="77777777" w:rsidR="002B0177" w:rsidRPr="009325D3" w:rsidRDefault="002B0177" w:rsidP="002B0177">
      <w:pPr>
        <w:pStyle w:val="Sansinterligne"/>
        <w:numPr>
          <w:ilvl w:val="0"/>
          <w:numId w:val="34"/>
        </w:numPr>
        <w:jc w:val="both"/>
        <w:rPr>
          <w:rFonts w:ascii="Calibri" w:hAnsi="Calibri" w:cs="Calibri"/>
        </w:rPr>
      </w:pPr>
      <w:r w:rsidRPr="009325D3">
        <w:rPr>
          <w:rFonts w:ascii="Calibri" w:hAnsi="Calibri" w:cs="Calibri"/>
        </w:rPr>
        <w:t>Les outils d’observation, destinés à mieux comprendre l’évolution du tissu économique et anticiper les situations.</w:t>
      </w:r>
    </w:p>
    <w:p w14:paraId="31EA77DB" w14:textId="77777777" w:rsidR="002B0177" w:rsidRPr="009325D3" w:rsidRDefault="002B0177" w:rsidP="002B0177">
      <w:pPr>
        <w:pStyle w:val="Sansinterligne"/>
        <w:numPr>
          <w:ilvl w:val="0"/>
          <w:numId w:val="34"/>
        </w:numPr>
        <w:jc w:val="both"/>
        <w:rPr>
          <w:rFonts w:ascii="Calibri" w:hAnsi="Calibri" w:cs="Calibri"/>
        </w:rPr>
      </w:pPr>
      <w:r w:rsidRPr="009325D3">
        <w:rPr>
          <w:rFonts w:ascii="Calibri" w:hAnsi="Calibri" w:cs="Calibri"/>
        </w:rPr>
        <w:t>Et d’augmenter in fine le nombre d’entreprises pérennisées sur le territoire régional, en tenant compte des secteurs géographiques et d’activités les plus critiques (Quartier Politique de la Ville, Zone de Revitalisation Rurale, …).</w:t>
      </w:r>
    </w:p>
    <w:p w14:paraId="0B04D9E3" w14:textId="77777777" w:rsidR="002B0177" w:rsidRPr="009325D3" w:rsidRDefault="002B0177" w:rsidP="002B0177">
      <w:pPr>
        <w:pStyle w:val="Sansinterligne"/>
        <w:jc w:val="both"/>
        <w:rPr>
          <w:rFonts w:ascii="Calibri" w:hAnsi="Calibri" w:cs="Calibri"/>
        </w:rPr>
      </w:pPr>
    </w:p>
    <w:p w14:paraId="54279E53" w14:textId="77777777" w:rsidR="002B0177" w:rsidRDefault="002B0177" w:rsidP="002B0177">
      <w:pPr>
        <w:pStyle w:val="Sansinterligne"/>
        <w:jc w:val="both"/>
        <w:rPr>
          <w:rFonts w:ascii="Calibri" w:hAnsi="Calibri" w:cs="Calibri"/>
        </w:rPr>
      </w:pPr>
      <w:r w:rsidRPr="00C4469C">
        <w:rPr>
          <w:rFonts w:ascii="Calibri" w:hAnsi="Calibri" w:cs="Calibri"/>
          <w:u w:val="single"/>
        </w:rPr>
        <w:t>Typologie d’actions pouvant être accompagnées</w:t>
      </w:r>
      <w:r>
        <w:rPr>
          <w:rFonts w:ascii="Calibri" w:hAnsi="Calibri" w:cs="Calibri"/>
        </w:rPr>
        <w:t xml:space="preserve"> : </w:t>
      </w:r>
    </w:p>
    <w:p w14:paraId="0EF1AD39" w14:textId="77777777" w:rsidR="002B0177" w:rsidRDefault="002B0177" w:rsidP="002B0177">
      <w:pPr>
        <w:pStyle w:val="Sansinterligne"/>
        <w:jc w:val="both"/>
        <w:rPr>
          <w:rFonts w:ascii="Calibri" w:hAnsi="Calibri" w:cs="Calibri"/>
        </w:rPr>
      </w:pPr>
    </w:p>
    <w:p w14:paraId="688F19BA" w14:textId="77777777" w:rsidR="002B0177" w:rsidRPr="009325D3" w:rsidRDefault="002B0177" w:rsidP="002B0177">
      <w:pPr>
        <w:pStyle w:val="Sansinterligne"/>
        <w:numPr>
          <w:ilvl w:val="0"/>
          <w:numId w:val="34"/>
        </w:numPr>
        <w:jc w:val="both"/>
        <w:rPr>
          <w:rFonts w:ascii="Calibri" w:hAnsi="Calibri" w:cs="Calibri"/>
        </w:rPr>
      </w:pPr>
      <w:r w:rsidRPr="009325D3">
        <w:rPr>
          <w:rFonts w:ascii="Calibri" w:hAnsi="Calibri" w:cs="Calibri"/>
        </w:rPr>
        <w:t xml:space="preserve">Actions destinées à tous les publics, et notamment à destination de l'entreprenariat féminin visant à mieux informer, encourager, orienter, accompagner et faciliter l’accès des femmes au financement (observatoire sur l'entreprenariat féminin-concours de l'entreprenariat au féminin…). </w:t>
      </w:r>
    </w:p>
    <w:p w14:paraId="54DAF359" w14:textId="77777777" w:rsidR="002B0177" w:rsidRPr="009325D3" w:rsidRDefault="002B0177" w:rsidP="002B0177">
      <w:pPr>
        <w:pStyle w:val="Sansinterligne"/>
        <w:jc w:val="both"/>
        <w:rPr>
          <w:rFonts w:ascii="Calibri" w:hAnsi="Calibri" w:cs="Calibri"/>
        </w:rPr>
      </w:pPr>
    </w:p>
    <w:p w14:paraId="6EB6840E" w14:textId="77777777" w:rsidR="002B0177" w:rsidRPr="009325D3" w:rsidRDefault="002B0177" w:rsidP="002B0177">
      <w:pPr>
        <w:pStyle w:val="Sansinterligne"/>
        <w:numPr>
          <w:ilvl w:val="0"/>
          <w:numId w:val="35"/>
        </w:numPr>
        <w:jc w:val="both"/>
        <w:rPr>
          <w:rFonts w:ascii="Calibri" w:hAnsi="Calibri" w:cs="Calibri"/>
        </w:rPr>
      </w:pPr>
      <w:r w:rsidRPr="009325D3">
        <w:rPr>
          <w:rFonts w:ascii="Calibri" w:hAnsi="Calibri" w:cs="Calibri"/>
        </w:rPr>
        <w:t xml:space="preserve">Accompagnement des futurs créateurs et repreneurs :  </w:t>
      </w:r>
    </w:p>
    <w:p w14:paraId="6AF50E69" w14:textId="77777777" w:rsidR="002B0177" w:rsidRPr="009325D3" w:rsidRDefault="002B0177" w:rsidP="002B0177">
      <w:pPr>
        <w:pStyle w:val="Sansinterligne"/>
        <w:numPr>
          <w:ilvl w:val="0"/>
          <w:numId w:val="35"/>
        </w:numPr>
        <w:jc w:val="both"/>
        <w:rPr>
          <w:rFonts w:ascii="Calibri" w:hAnsi="Calibri" w:cs="Calibri"/>
        </w:rPr>
      </w:pPr>
      <w:r w:rsidRPr="009325D3">
        <w:rPr>
          <w:rFonts w:ascii="Calibri" w:hAnsi="Calibri" w:cs="Calibri"/>
        </w:rPr>
        <w:t>Organisation de forums dédiés à la création–reprise,</w:t>
      </w:r>
    </w:p>
    <w:p w14:paraId="5636BFC3" w14:textId="77777777" w:rsidR="002B0177" w:rsidRPr="009325D3" w:rsidRDefault="002B0177" w:rsidP="002B0177">
      <w:pPr>
        <w:pStyle w:val="Sansinterligne"/>
        <w:numPr>
          <w:ilvl w:val="0"/>
          <w:numId w:val="35"/>
        </w:numPr>
        <w:jc w:val="both"/>
        <w:rPr>
          <w:rFonts w:ascii="Calibri" w:hAnsi="Calibri" w:cs="Calibri"/>
        </w:rPr>
      </w:pPr>
      <w:r w:rsidRPr="009325D3">
        <w:rPr>
          <w:rFonts w:ascii="Calibri" w:hAnsi="Calibri" w:cs="Calibri"/>
        </w:rPr>
        <w:lastRenderedPageBreak/>
        <w:t>Réunions d’information collectives,</w:t>
      </w:r>
    </w:p>
    <w:p w14:paraId="0D679228" w14:textId="77777777" w:rsidR="002B0177" w:rsidRPr="009325D3" w:rsidRDefault="002B0177" w:rsidP="002B0177">
      <w:pPr>
        <w:pStyle w:val="Sansinterligne"/>
        <w:numPr>
          <w:ilvl w:val="0"/>
          <w:numId w:val="35"/>
        </w:numPr>
        <w:jc w:val="both"/>
        <w:rPr>
          <w:rFonts w:ascii="Calibri" w:hAnsi="Calibri" w:cs="Calibri"/>
        </w:rPr>
      </w:pPr>
      <w:r w:rsidRPr="009325D3">
        <w:rPr>
          <w:rFonts w:ascii="Calibri" w:hAnsi="Calibri" w:cs="Calibri"/>
        </w:rPr>
        <w:t>Etc.</w:t>
      </w:r>
    </w:p>
    <w:p w14:paraId="595EB4BD" w14:textId="77777777" w:rsidR="002B0177" w:rsidRPr="00986EF4" w:rsidRDefault="002B0177" w:rsidP="002B0177">
      <w:pPr>
        <w:pStyle w:val="Sansinterligne"/>
        <w:jc w:val="both"/>
        <w:rPr>
          <w:rFonts w:ascii="Calibri" w:hAnsi="Calibri" w:cs="Calibri"/>
          <w:sz w:val="12"/>
          <w:szCs w:val="12"/>
        </w:rPr>
      </w:pPr>
    </w:p>
    <w:p w14:paraId="214896F2" w14:textId="77777777" w:rsidR="002B0177" w:rsidRPr="009325D3" w:rsidRDefault="002B0177" w:rsidP="002B0177">
      <w:pPr>
        <w:pStyle w:val="Sansinterligne"/>
        <w:numPr>
          <w:ilvl w:val="0"/>
          <w:numId w:val="36"/>
        </w:numPr>
        <w:jc w:val="both"/>
        <w:rPr>
          <w:rFonts w:ascii="Calibri" w:hAnsi="Calibri" w:cs="Calibri"/>
        </w:rPr>
      </w:pPr>
      <w:r w:rsidRPr="009325D3">
        <w:rPr>
          <w:rFonts w:ascii="Calibri" w:hAnsi="Calibri" w:cs="Calibri"/>
        </w:rPr>
        <w:t xml:space="preserve">Outils prospectifs de repreneurs potentiels et/ou d’observations sur les entreprises à céder : </w:t>
      </w:r>
    </w:p>
    <w:p w14:paraId="78D3850C" w14:textId="77777777" w:rsidR="002B0177" w:rsidRPr="009325D3" w:rsidRDefault="002B0177" w:rsidP="002B0177">
      <w:pPr>
        <w:pStyle w:val="Sansinterligne"/>
        <w:ind w:left="720"/>
        <w:jc w:val="both"/>
        <w:rPr>
          <w:rFonts w:ascii="Calibri" w:hAnsi="Calibri" w:cs="Calibri"/>
        </w:rPr>
      </w:pPr>
      <w:r>
        <w:rPr>
          <w:rFonts w:ascii="Calibri" w:hAnsi="Calibri" w:cs="Calibri"/>
        </w:rPr>
        <w:t xml:space="preserve">. </w:t>
      </w:r>
      <w:r w:rsidRPr="009325D3">
        <w:rPr>
          <w:rFonts w:ascii="Calibri" w:hAnsi="Calibri" w:cs="Calibri"/>
        </w:rPr>
        <w:t>Observatoire de la création/reprise d’entreprises,</w:t>
      </w:r>
    </w:p>
    <w:p w14:paraId="65A413F8" w14:textId="77777777" w:rsidR="002B0177" w:rsidRPr="009325D3" w:rsidRDefault="002B0177" w:rsidP="002B0177">
      <w:pPr>
        <w:pStyle w:val="Sansinterligne"/>
        <w:ind w:left="720"/>
        <w:jc w:val="both"/>
        <w:rPr>
          <w:rFonts w:ascii="Calibri" w:hAnsi="Calibri" w:cs="Calibri"/>
        </w:rPr>
      </w:pPr>
      <w:r>
        <w:rPr>
          <w:rFonts w:ascii="Calibri" w:hAnsi="Calibri" w:cs="Calibri"/>
        </w:rPr>
        <w:t xml:space="preserve">. </w:t>
      </w:r>
      <w:r w:rsidRPr="009325D3">
        <w:rPr>
          <w:rFonts w:ascii="Calibri" w:hAnsi="Calibri" w:cs="Calibri"/>
        </w:rPr>
        <w:t xml:space="preserve">Outils de détection de repreneurs potentiels (ex : </w:t>
      </w:r>
      <w:proofErr w:type="spellStart"/>
      <w:r w:rsidRPr="009325D3">
        <w:rPr>
          <w:rFonts w:ascii="Calibri" w:hAnsi="Calibri" w:cs="Calibri"/>
        </w:rPr>
        <w:t>Transentreprise</w:t>
      </w:r>
      <w:proofErr w:type="spellEnd"/>
      <w:r w:rsidRPr="009325D3">
        <w:rPr>
          <w:rFonts w:ascii="Calibri" w:hAnsi="Calibri" w:cs="Calibri"/>
        </w:rPr>
        <w:t>),</w:t>
      </w:r>
    </w:p>
    <w:p w14:paraId="629EFF9C" w14:textId="77777777" w:rsidR="002B0177" w:rsidRPr="009325D3" w:rsidRDefault="002B0177" w:rsidP="002B0177">
      <w:pPr>
        <w:pStyle w:val="Sansinterligne"/>
        <w:ind w:left="720"/>
        <w:jc w:val="both"/>
        <w:rPr>
          <w:rFonts w:ascii="Calibri" w:hAnsi="Calibri" w:cs="Calibri"/>
        </w:rPr>
      </w:pPr>
      <w:r>
        <w:rPr>
          <w:rFonts w:ascii="Calibri" w:hAnsi="Calibri" w:cs="Calibri"/>
        </w:rPr>
        <w:t xml:space="preserve">. </w:t>
      </w:r>
      <w:r w:rsidRPr="009325D3">
        <w:rPr>
          <w:rFonts w:ascii="Calibri" w:hAnsi="Calibri" w:cs="Calibri"/>
        </w:rPr>
        <w:t>Diagnostics des entreprises à céder,</w:t>
      </w:r>
    </w:p>
    <w:p w14:paraId="08C100CE" w14:textId="77777777" w:rsidR="002B0177" w:rsidRPr="009325D3" w:rsidRDefault="002B0177" w:rsidP="002B0177">
      <w:pPr>
        <w:pStyle w:val="Sansinterligne"/>
        <w:ind w:left="720"/>
        <w:jc w:val="both"/>
        <w:rPr>
          <w:rFonts w:ascii="Calibri" w:hAnsi="Calibri" w:cs="Calibri"/>
        </w:rPr>
      </w:pPr>
      <w:r>
        <w:rPr>
          <w:rFonts w:ascii="Calibri" w:hAnsi="Calibri" w:cs="Calibri"/>
        </w:rPr>
        <w:t xml:space="preserve">. </w:t>
      </w:r>
      <w:r w:rsidRPr="009325D3">
        <w:rPr>
          <w:rFonts w:ascii="Calibri" w:hAnsi="Calibri" w:cs="Calibri"/>
        </w:rPr>
        <w:t>Suivi collectif des jeunes entreprises nouvellement créées ou reprises</w:t>
      </w:r>
    </w:p>
    <w:p w14:paraId="6F489F59" w14:textId="77777777" w:rsidR="002B0177" w:rsidRPr="009325D3" w:rsidRDefault="002B0177" w:rsidP="002B0177">
      <w:pPr>
        <w:pStyle w:val="Sansinterligne"/>
        <w:jc w:val="both"/>
        <w:rPr>
          <w:rFonts w:ascii="Calibri" w:hAnsi="Calibri" w:cs="Calibri"/>
        </w:rPr>
      </w:pPr>
    </w:p>
    <w:p w14:paraId="5016023B" w14:textId="77777777" w:rsidR="002B0177" w:rsidRPr="009325D3" w:rsidRDefault="002B0177" w:rsidP="002B0177">
      <w:pPr>
        <w:pStyle w:val="Sansinterligne"/>
        <w:jc w:val="both"/>
        <w:rPr>
          <w:rFonts w:ascii="Calibri" w:hAnsi="Calibri" w:cs="Calibri"/>
          <w:b/>
          <w:bCs/>
          <w:color w:val="002060"/>
        </w:rPr>
      </w:pPr>
      <w:r w:rsidRPr="009325D3">
        <w:rPr>
          <w:rFonts w:ascii="Calibri" w:hAnsi="Calibri" w:cs="Calibri"/>
          <w:b/>
          <w:bCs/>
          <w:color w:val="002060"/>
        </w:rPr>
        <w:t>L’accompagnement individuel à la création – reprise d’entreprises, des personnes en situation de fragilité professionnelle pourra être accompagné au titre de l’OS 4.</w:t>
      </w:r>
    </w:p>
    <w:p w14:paraId="776076A9" w14:textId="77777777" w:rsidR="002B0177" w:rsidRPr="009325D3" w:rsidRDefault="002B0177" w:rsidP="002B0177">
      <w:pPr>
        <w:pStyle w:val="Sansinterligne"/>
        <w:jc w:val="both"/>
        <w:rPr>
          <w:rFonts w:ascii="Calibri" w:hAnsi="Calibri" w:cs="Calibri"/>
        </w:rPr>
      </w:pPr>
    </w:p>
    <w:p w14:paraId="4AB51A72" w14:textId="77777777" w:rsidR="002B0177" w:rsidRPr="009325D3" w:rsidRDefault="002B0177" w:rsidP="002B0177">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20C4545E" w14:textId="77777777" w:rsidR="002B0177" w:rsidRPr="009325D3" w:rsidRDefault="002B0177" w:rsidP="002B0177">
      <w:pPr>
        <w:pStyle w:val="Sansinterligne"/>
        <w:rPr>
          <w:rFonts w:ascii="Calibri" w:hAnsi="Calibri" w:cs="Calibri"/>
        </w:rPr>
      </w:pPr>
    </w:p>
    <w:p w14:paraId="26E56288" w14:textId="77777777" w:rsidR="002B0177" w:rsidRPr="009325D3" w:rsidRDefault="002B0177" w:rsidP="002B0177">
      <w:pPr>
        <w:pStyle w:val="Sansinterligne"/>
        <w:jc w:val="both"/>
        <w:rPr>
          <w:rFonts w:ascii="Calibri" w:hAnsi="Calibri" w:cs="Calibri"/>
        </w:rPr>
      </w:pPr>
      <w:r w:rsidRPr="009325D3">
        <w:rPr>
          <w:rFonts w:ascii="Calibri" w:hAnsi="Calibri" w:cs="Calibri"/>
        </w:rPr>
        <w:t xml:space="preserve">Chambres consulaires ou associations intervenant dans d’accompagnement des projets de création/transmission/reprise d’entreprises, pôles d’innovation, </w:t>
      </w:r>
      <w:r>
        <w:rPr>
          <w:rFonts w:ascii="Calibri" w:hAnsi="Calibri" w:cs="Calibri"/>
        </w:rPr>
        <w:t xml:space="preserve">Région Centre Val de Loire, </w:t>
      </w:r>
      <w:r w:rsidRPr="009325D3">
        <w:rPr>
          <w:rFonts w:ascii="Calibri" w:hAnsi="Calibri" w:cs="Calibri"/>
        </w:rPr>
        <w:t>…</w:t>
      </w:r>
    </w:p>
    <w:p w14:paraId="4901C0B7" w14:textId="77777777" w:rsidR="002B0177" w:rsidRPr="009325D3" w:rsidRDefault="002B0177" w:rsidP="002B0177">
      <w:pPr>
        <w:pStyle w:val="Sansinterligne"/>
        <w:jc w:val="both"/>
        <w:rPr>
          <w:rFonts w:ascii="Calibri" w:hAnsi="Calibri" w:cs="Calibri"/>
        </w:rPr>
      </w:pPr>
    </w:p>
    <w:p w14:paraId="634B06FE" w14:textId="77777777" w:rsidR="002B0177" w:rsidRPr="009325D3" w:rsidRDefault="002B0177" w:rsidP="002B0177">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5058284C" w14:textId="77777777" w:rsidR="002B0177" w:rsidRPr="009325D3" w:rsidRDefault="002B0177" w:rsidP="002B0177">
      <w:pPr>
        <w:pStyle w:val="Sansinterligne"/>
        <w:jc w:val="both"/>
        <w:rPr>
          <w:rFonts w:ascii="Calibri" w:hAnsi="Calibri" w:cs="Calibri"/>
        </w:rPr>
      </w:pPr>
    </w:p>
    <w:p w14:paraId="610EC645" w14:textId="77777777" w:rsidR="002B0177" w:rsidRPr="009325D3" w:rsidRDefault="002B0177" w:rsidP="002B0177">
      <w:pPr>
        <w:pStyle w:val="Sansinterligne"/>
        <w:jc w:val="both"/>
        <w:rPr>
          <w:rFonts w:ascii="Calibri" w:hAnsi="Calibri" w:cs="Calibri"/>
        </w:rPr>
      </w:pPr>
      <w:r w:rsidRPr="009325D3">
        <w:rPr>
          <w:rFonts w:ascii="Calibri" w:hAnsi="Calibri" w:cs="Calibri"/>
        </w:rPr>
        <w:t>Région Centre-Val de Loire</w:t>
      </w:r>
    </w:p>
    <w:p w14:paraId="0ED93D08" w14:textId="77777777" w:rsidR="002B0177" w:rsidRPr="009325D3" w:rsidRDefault="002B0177" w:rsidP="002B0177">
      <w:pPr>
        <w:pStyle w:val="Sansinterligne"/>
        <w:jc w:val="both"/>
        <w:rPr>
          <w:rFonts w:ascii="Calibri" w:hAnsi="Calibri" w:cs="Calibri"/>
        </w:rPr>
      </w:pPr>
    </w:p>
    <w:p w14:paraId="3F0707F7" w14:textId="77777777" w:rsidR="002B0177" w:rsidRPr="009325D3" w:rsidRDefault="002B0177" w:rsidP="002B0177">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0BC96115" w14:textId="77777777" w:rsidR="002B0177" w:rsidRPr="00986EF4" w:rsidRDefault="002B0177" w:rsidP="002B0177">
      <w:pPr>
        <w:pStyle w:val="Sansinterligne"/>
        <w:jc w:val="both"/>
        <w:rPr>
          <w:rFonts w:ascii="Calibri" w:hAnsi="Calibri" w:cs="Calibri"/>
          <w:sz w:val="12"/>
          <w:szCs w:val="12"/>
        </w:rPr>
      </w:pPr>
    </w:p>
    <w:p w14:paraId="479E07A5" w14:textId="77777777" w:rsidR="002B0177" w:rsidRPr="009325D3" w:rsidRDefault="002B0177" w:rsidP="002B0177">
      <w:pPr>
        <w:pStyle w:val="Sansinterligne"/>
        <w:numPr>
          <w:ilvl w:val="0"/>
          <w:numId w:val="37"/>
        </w:numPr>
        <w:jc w:val="both"/>
        <w:rPr>
          <w:rFonts w:ascii="Calibri" w:hAnsi="Calibri" w:cs="Calibri"/>
        </w:rPr>
      </w:pPr>
      <w:r w:rsidRPr="009325D3">
        <w:rPr>
          <w:rFonts w:ascii="Calibri" w:hAnsi="Calibri" w:cs="Calibri"/>
        </w:rPr>
        <w:t xml:space="preserve">Dimension régionale et partenariale </w:t>
      </w:r>
    </w:p>
    <w:p w14:paraId="14981471" w14:textId="77777777" w:rsidR="002B0177" w:rsidRPr="009325D3" w:rsidRDefault="002B0177" w:rsidP="002B0177">
      <w:pPr>
        <w:pStyle w:val="Sansinterligne"/>
        <w:numPr>
          <w:ilvl w:val="0"/>
          <w:numId w:val="37"/>
        </w:numPr>
        <w:jc w:val="both"/>
        <w:rPr>
          <w:rFonts w:ascii="Calibri" w:hAnsi="Calibri" w:cs="Calibri"/>
        </w:rPr>
      </w:pPr>
      <w:r w:rsidRPr="009325D3">
        <w:rPr>
          <w:rFonts w:ascii="Calibri" w:hAnsi="Calibri" w:cs="Calibri"/>
        </w:rPr>
        <w:t>Expérience de la structure porteuse du projet en matière d’accompagnement à la création reprise d’entreprise</w:t>
      </w:r>
    </w:p>
    <w:p w14:paraId="2955022D" w14:textId="77777777" w:rsidR="002B0177" w:rsidRPr="009325D3" w:rsidRDefault="002B0177" w:rsidP="002B0177">
      <w:pPr>
        <w:pStyle w:val="Sansinterligne"/>
        <w:numPr>
          <w:ilvl w:val="0"/>
          <w:numId w:val="37"/>
        </w:numPr>
        <w:jc w:val="both"/>
        <w:rPr>
          <w:rFonts w:ascii="Calibri" w:hAnsi="Calibri" w:cs="Calibri"/>
        </w:rPr>
      </w:pPr>
      <w:r w:rsidRPr="009325D3">
        <w:rPr>
          <w:rFonts w:ascii="Calibri" w:hAnsi="Calibri" w:cs="Calibri"/>
        </w:rPr>
        <w:t xml:space="preserve">La capacité administrative mobilisable pour la production des éléments relatifs à la justification des dépenses ainsi que pour la réalisation d’un </w:t>
      </w:r>
      <w:proofErr w:type="spellStart"/>
      <w:r w:rsidRPr="009325D3">
        <w:rPr>
          <w:rFonts w:ascii="Calibri" w:hAnsi="Calibri" w:cs="Calibri"/>
        </w:rPr>
        <w:t>reporting</w:t>
      </w:r>
      <w:proofErr w:type="spellEnd"/>
      <w:r w:rsidRPr="009325D3">
        <w:rPr>
          <w:rFonts w:ascii="Calibri" w:hAnsi="Calibri" w:cs="Calibri"/>
        </w:rPr>
        <w:t xml:space="preserve"> exhaustif de leurs activités seront des critères déterminants de leur sélection</w:t>
      </w:r>
    </w:p>
    <w:p w14:paraId="3D414AFE" w14:textId="77777777" w:rsidR="002B0177" w:rsidRPr="009325D3" w:rsidRDefault="002B0177" w:rsidP="002B0177">
      <w:pPr>
        <w:pStyle w:val="Sansinterligne"/>
        <w:numPr>
          <w:ilvl w:val="0"/>
          <w:numId w:val="37"/>
        </w:numPr>
        <w:jc w:val="both"/>
        <w:rPr>
          <w:rFonts w:ascii="Calibri" w:hAnsi="Calibri" w:cs="Calibri"/>
        </w:rPr>
      </w:pPr>
      <w:r w:rsidRPr="009325D3">
        <w:rPr>
          <w:rFonts w:ascii="Calibri" w:hAnsi="Calibri" w:cs="Calibri"/>
        </w:rPr>
        <w:t>Adéquation des actions proposées et des moyens humains, logistiques et financiers mis en œuvre afin d’apprécier l’implication des structures d’accompagnement dans la réalisation de leurs missions.</w:t>
      </w:r>
    </w:p>
    <w:p w14:paraId="0CE6D987" w14:textId="77777777" w:rsidR="002B0177" w:rsidRPr="009325D3" w:rsidRDefault="002B0177" w:rsidP="002B0177">
      <w:pPr>
        <w:pStyle w:val="Sansinterligne"/>
        <w:numPr>
          <w:ilvl w:val="0"/>
          <w:numId w:val="37"/>
        </w:numPr>
        <w:jc w:val="both"/>
        <w:rPr>
          <w:rFonts w:ascii="Calibri" w:hAnsi="Calibri" w:cs="Calibri"/>
        </w:rPr>
      </w:pPr>
      <w:r w:rsidRPr="009325D3">
        <w:rPr>
          <w:rFonts w:ascii="Calibri" w:hAnsi="Calibri" w:cs="Calibri"/>
        </w:rPr>
        <w:t xml:space="preserve">Les actions de sensibilisation et de soutien aux projets ayant le plus fort impact en termes de création/reprise d’entreprises seront privilégiées tout en tenant compte de la spécificité du public visé. </w:t>
      </w:r>
    </w:p>
    <w:p w14:paraId="0F33CF10" w14:textId="77777777" w:rsidR="002B0177" w:rsidRPr="009325D3" w:rsidRDefault="002B0177" w:rsidP="002B0177">
      <w:pPr>
        <w:pStyle w:val="Sansinterligne"/>
        <w:numPr>
          <w:ilvl w:val="0"/>
          <w:numId w:val="37"/>
        </w:numPr>
        <w:jc w:val="both"/>
        <w:rPr>
          <w:rFonts w:ascii="Calibri" w:hAnsi="Calibri" w:cs="Calibri"/>
        </w:rPr>
      </w:pPr>
      <w:r w:rsidRPr="009325D3">
        <w:rPr>
          <w:rFonts w:ascii="Calibri" w:hAnsi="Calibri" w:cs="Calibri"/>
        </w:rPr>
        <w:t>Nombre significatif de bénéficiaires par action mise en œuvre : outre l’indispensable niveau qualitatif associé aux actions finançables, le nombre de bénéficiaires potentiellement concernés par ces actions au titre des fonds européens devra être optimisé.</w:t>
      </w:r>
    </w:p>
    <w:p w14:paraId="519B4312" w14:textId="77777777" w:rsidR="002B0177" w:rsidRPr="009325D3" w:rsidRDefault="002B0177" w:rsidP="002B0177">
      <w:pPr>
        <w:pStyle w:val="Sansinterligne"/>
        <w:numPr>
          <w:ilvl w:val="0"/>
          <w:numId w:val="37"/>
        </w:numPr>
        <w:jc w:val="both"/>
        <w:rPr>
          <w:rFonts w:ascii="Calibri" w:hAnsi="Calibri" w:cs="Calibri"/>
        </w:rPr>
      </w:pPr>
      <w:r w:rsidRPr="009325D3">
        <w:rPr>
          <w:rFonts w:ascii="Calibri" w:hAnsi="Calibri" w:cs="Calibri"/>
        </w:rPr>
        <w:t>Effet levier des opérations</w:t>
      </w:r>
    </w:p>
    <w:p w14:paraId="4C68F476" w14:textId="77777777" w:rsidR="002B0177" w:rsidRPr="009325D3" w:rsidRDefault="002B0177" w:rsidP="002B0177">
      <w:pPr>
        <w:pStyle w:val="Sansinterligne"/>
        <w:numPr>
          <w:ilvl w:val="0"/>
          <w:numId w:val="37"/>
        </w:numPr>
        <w:jc w:val="both"/>
        <w:rPr>
          <w:rFonts w:ascii="Calibri" w:hAnsi="Calibri" w:cs="Calibri"/>
        </w:rPr>
      </w:pPr>
      <w:r w:rsidRPr="009325D3">
        <w:rPr>
          <w:rFonts w:ascii="Calibri" w:hAnsi="Calibri" w:cs="Calibri"/>
        </w:rPr>
        <w:t xml:space="preserve">Contribution à l’atteinte des objectifs spécifiques du Programmes et notamment impact sur les indicateurs de réalisation et de résultat. </w:t>
      </w:r>
    </w:p>
    <w:p w14:paraId="7177346C" w14:textId="77777777" w:rsidR="002B0177" w:rsidRPr="009325D3" w:rsidRDefault="002B0177" w:rsidP="002B0177">
      <w:pPr>
        <w:pStyle w:val="Sansinterligne"/>
        <w:numPr>
          <w:ilvl w:val="0"/>
          <w:numId w:val="37"/>
        </w:numPr>
        <w:jc w:val="both"/>
        <w:rPr>
          <w:rFonts w:ascii="Calibri" w:hAnsi="Calibri" w:cs="Calibri"/>
        </w:rPr>
      </w:pPr>
      <w:r w:rsidRPr="009325D3">
        <w:rPr>
          <w:rFonts w:ascii="Calibri" w:hAnsi="Calibri" w:cs="Calibri"/>
        </w:rPr>
        <w:t>Les opérations doivent être en cohérence avec les principes horizontaux suivants : égalité des chances, non-discrimination, égalité entre les hommes et les femmes, et développement durable.</w:t>
      </w:r>
    </w:p>
    <w:p w14:paraId="0523001C" w14:textId="77777777" w:rsidR="002B0177" w:rsidRPr="009325D3" w:rsidRDefault="002B0177" w:rsidP="002B0177">
      <w:pPr>
        <w:pStyle w:val="Sansinterligne"/>
        <w:numPr>
          <w:ilvl w:val="0"/>
          <w:numId w:val="37"/>
        </w:numPr>
        <w:jc w:val="both"/>
        <w:rPr>
          <w:rFonts w:ascii="Calibri" w:hAnsi="Calibri" w:cs="Calibri"/>
        </w:rPr>
      </w:pPr>
      <w:r w:rsidRPr="009325D3">
        <w:rPr>
          <w:rFonts w:ascii="Calibri" w:hAnsi="Calibri" w:cs="Calibri"/>
        </w:rPr>
        <w:t>Capacité financière : Les candidats doivent disposer de sources de financement stables et suffisantes pour maintenir leur activité pendant toute la période d’exécution de l’action ou l’exercice subventionné et pour participer à son financement</w:t>
      </w:r>
    </w:p>
    <w:p w14:paraId="2AC7E2CD" w14:textId="77777777" w:rsidR="002B0177" w:rsidRPr="009325D3" w:rsidRDefault="002B0177" w:rsidP="002B0177">
      <w:pPr>
        <w:pStyle w:val="Sansinterligne"/>
        <w:ind w:left="720"/>
        <w:jc w:val="both"/>
        <w:rPr>
          <w:rFonts w:ascii="Calibri" w:hAnsi="Calibri" w:cs="Calibri"/>
        </w:rPr>
      </w:pPr>
    </w:p>
    <w:p w14:paraId="5154A7E4" w14:textId="77777777" w:rsidR="002B0177" w:rsidRPr="009325D3" w:rsidRDefault="002B0177" w:rsidP="002B0177">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37B9B25E" w14:textId="77777777" w:rsidR="002B0177" w:rsidRPr="009325D3" w:rsidRDefault="002B0177" w:rsidP="002B0177">
      <w:pPr>
        <w:pStyle w:val="Sansinterligne"/>
        <w:jc w:val="both"/>
        <w:rPr>
          <w:rFonts w:ascii="Calibri" w:hAnsi="Calibri" w:cs="Calibri"/>
        </w:rPr>
      </w:pPr>
    </w:p>
    <w:p w14:paraId="69FC8023" w14:textId="77777777" w:rsidR="002B0177" w:rsidRPr="009325D3" w:rsidRDefault="002B0177" w:rsidP="002B0177">
      <w:pPr>
        <w:pStyle w:val="Sansinterligne"/>
        <w:jc w:val="both"/>
        <w:rPr>
          <w:rFonts w:ascii="Calibri" w:hAnsi="Calibri" w:cs="Calibri"/>
        </w:rPr>
      </w:pPr>
      <w:r w:rsidRPr="009325D3">
        <w:rPr>
          <w:rFonts w:ascii="Calibri" w:hAnsi="Calibri" w:cs="Calibri"/>
        </w:rPr>
        <w:t xml:space="preserve">Guichet (au fil de l’eau) </w:t>
      </w:r>
    </w:p>
    <w:p w14:paraId="16CC9D34" w14:textId="77777777" w:rsidR="002B0177" w:rsidRPr="009325D3" w:rsidRDefault="002B0177" w:rsidP="002B0177">
      <w:pPr>
        <w:pStyle w:val="Sansinterligne"/>
        <w:jc w:val="both"/>
        <w:rPr>
          <w:rFonts w:ascii="Calibri" w:hAnsi="Calibri" w:cs="Calibri"/>
        </w:rPr>
      </w:pPr>
    </w:p>
    <w:p w14:paraId="42B7893D" w14:textId="77777777" w:rsidR="002B0177" w:rsidRPr="009325D3" w:rsidRDefault="002B0177" w:rsidP="002B0177">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1618CF97" w14:textId="77777777" w:rsidR="002B0177" w:rsidRPr="009325D3" w:rsidRDefault="002B0177" w:rsidP="002B0177">
      <w:pPr>
        <w:pStyle w:val="Sansinterligne"/>
        <w:jc w:val="both"/>
        <w:rPr>
          <w:rFonts w:ascii="Calibri" w:hAnsi="Calibri" w:cs="Calibri"/>
        </w:rPr>
      </w:pPr>
    </w:p>
    <w:p w14:paraId="50E092F2" w14:textId="77777777" w:rsidR="002B0177" w:rsidRPr="009325D3" w:rsidRDefault="002B0177" w:rsidP="002B0177">
      <w:pPr>
        <w:pStyle w:val="Sansinterligne"/>
        <w:jc w:val="both"/>
        <w:rPr>
          <w:rFonts w:ascii="Calibri" w:hAnsi="Calibri" w:cs="Calibri"/>
        </w:rPr>
      </w:pPr>
      <w:r w:rsidRPr="009325D3">
        <w:rPr>
          <w:rFonts w:ascii="Calibri" w:hAnsi="Calibri" w:cs="Calibri"/>
        </w:rPr>
        <w:t>1.1 Bonne gouvernance de la stratégie nationale ou régionale de spécialisation intelligente</w:t>
      </w:r>
    </w:p>
    <w:p w14:paraId="52722581" w14:textId="77777777" w:rsidR="002B0177" w:rsidRDefault="002B0177" w:rsidP="002B0177">
      <w:pPr>
        <w:pStyle w:val="Sansinterligne"/>
        <w:jc w:val="both"/>
        <w:rPr>
          <w:rFonts w:ascii="Calibri" w:hAnsi="Calibri" w:cs="Calibri"/>
        </w:rPr>
      </w:pPr>
    </w:p>
    <w:p w14:paraId="269ED35E" w14:textId="77777777" w:rsidR="002B0177" w:rsidRDefault="002B0177" w:rsidP="002B0177">
      <w:pPr>
        <w:pStyle w:val="Sansinterligne"/>
        <w:jc w:val="both"/>
        <w:rPr>
          <w:rFonts w:ascii="Calibri" w:hAnsi="Calibri" w:cs="Calibri"/>
        </w:rPr>
      </w:pPr>
    </w:p>
    <w:p w14:paraId="70C009D1" w14:textId="77777777" w:rsidR="002B0177" w:rsidRPr="009325D3" w:rsidRDefault="002B0177" w:rsidP="002B0177">
      <w:pPr>
        <w:pStyle w:val="Sansinterligne"/>
        <w:jc w:val="both"/>
        <w:rPr>
          <w:rFonts w:ascii="Calibri" w:hAnsi="Calibri" w:cs="Calibri"/>
        </w:rPr>
      </w:pPr>
    </w:p>
    <w:p w14:paraId="0015ACAB" w14:textId="77777777" w:rsidR="002B0177" w:rsidRPr="009325D3" w:rsidRDefault="002B0177" w:rsidP="002B0177">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lastRenderedPageBreak/>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5A8DD7B0" w14:textId="77777777" w:rsidR="002B0177" w:rsidRDefault="002B0177" w:rsidP="002B0177">
      <w:pPr>
        <w:pStyle w:val="Sansinterligne"/>
        <w:jc w:val="both"/>
        <w:rPr>
          <w:rFonts w:ascii="Calibri" w:eastAsia="Times New Roman" w:hAnsi="Calibri" w:cs="Calibri"/>
          <w:lang w:eastAsia="fr-FR"/>
        </w:rPr>
      </w:pPr>
    </w:p>
    <w:p w14:paraId="0E98644B" w14:textId="77777777" w:rsidR="002B0177" w:rsidRPr="009325D3" w:rsidRDefault="002B0177" w:rsidP="002B0177">
      <w:pPr>
        <w:pStyle w:val="Sansinterligne"/>
        <w:jc w:val="both"/>
        <w:rPr>
          <w:rFonts w:ascii="Calibri" w:hAnsi="Calibri" w:cs="Calibri"/>
        </w:rPr>
      </w:pPr>
      <w:r w:rsidRPr="009325D3">
        <w:rPr>
          <w:rFonts w:ascii="Calibri" w:eastAsia="Times New Roman" w:hAnsi="Calibri" w:cs="Calibri"/>
          <w:lang w:eastAsia="fr-FR"/>
        </w:rPr>
        <w:t>Les opérations financées doivent être en cohérence avec les principes horizontaux suivants : égalité des chances, non-discrimination, égalité entre les hommes et les femmes, développement durable</w:t>
      </w:r>
      <w:r>
        <w:rPr>
          <w:rFonts w:ascii="Calibri" w:eastAsia="Times New Roman" w:hAnsi="Calibri" w:cs="Calibri"/>
          <w:lang w:eastAsia="fr-FR"/>
        </w:rPr>
        <w:t>, accessibilité aux personnes en situation de handicap et Charte des droits fondamentaux de l’UE</w:t>
      </w:r>
      <w:r w:rsidRPr="009325D3">
        <w:rPr>
          <w:rFonts w:ascii="Calibri" w:eastAsia="Times New Roman" w:hAnsi="Calibri" w:cs="Calibri"/>
          <w:lang w:eastAsia="fr-FR"/>
        </w:rPr>
        <w:t>.</w:t>
      </w:r>
    </w:p>
    <w:p w14:paraId="074C3AD6" w14:textId="77777777" w:rsidR="002B0177" w:rsidRPr="0068064C" w:rsidRDefault="002B0177" w:rsidP="002B0177">
      <w:pPr>
        <w:spacing w:after="160" w:line="259" w:lineRule="auto"/>
        <w:jc w:val="left"/>
        <w:rPr>
          <w:rFonts w:ascii="Calibri" w:eastAsia="Times New Roman" w:hAnsi="Calibri" w:cs="Calibri"/>
          <w:sz w:val="22"/>
          <w:lang w:eastAsia="fr-FR"/>
        </w:rPr>
      </w:pPr>
    </w:p>
    <w:p w14:paraId="1279CFF4" w14:textId="77777777" w:rsidR="002B0177" w:rsidRPr="009325D3" w:rsidRDefault="002B0177" w:rsidP="002B0177">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662B7D8F" w14:textId="77777777" w:rsidR="002B0177" w:rsidRPr="009325D3" w:rsidRDefault="002B0177" w:rsidP="002B0177">
      <w:pPr>
        <w:pStyle w:val="Sansinterligne"/>
        <w:jc w:val="both"/>
        <w:rPr>
          <w:rFonts w:ascii="Calibri" w:hAnsi="Calibri" w:cs="Calibri"/>
        </w:rPr>
      </w:pPr>
    </w:p>
    <w:p w14:paraId="2D7CC073" w14:textId="77777777" w:rsidR="002B0177" w:rsidRPr="009325D3" w:rsidRDefault="002B0177" w:rsidP="002B0177">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25EFCC07" w14:textId="77777777" w:rsidR="002B0177" w:rsidRPr="009325D3" w:rsidRDefault="002B0177" w:rsidP="002B0177">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7B72F09F" w14:textId="77777777" w:rsidR="002B0177" w:rsidRPr="009325D3" w:rsidRDefault="002B0177" w:rsidP="002B0177">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0385F9ED" w14:textId="77777777" w:rsidR="002B0177" w:rsidRPr="009325D3" w:rsidRDefault="002B0177" w:rsidP="002B0177">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45D1BDCF" w14:textId="77777777" w:rsidR="002B0177" w:rsidRPr="009325D3" w:rsidRDefault="002B0177" w:rsidP="002B0177">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w:t>
      </w:r>
      <w:proofErr w:type="gramStart"/>
      <w:r w:rsidRPr="009325D3">
        <w:rPr>
          <w:rFonts w:ascii="Calibri" w:hAnsi="Calibri" w:cs="Calibri"/>
        </w:rPr>
        <w:t>’«</w:t>
      </w:r>
      <w:proofErr w:type="gramEnd"/>
      <w:r w:rsidRPr="009325D3">
        <w:rPr>
          <w:rFonts w:ascii="Calibri" w:hAnsi="Calibri" w:cs="Calibri"/>
        </w:rPr>
        <w:t xml:space="preserve"> aide d'État» visée à l'article 107, paragraphe 1, du traité sur le fonctionnement de l'Union européenne, C/2016/2946, OJ C 262, 19.7.2016, p. 1–50 .</w:t>
      </w:r>
    </w:p>
    <w:p w14:paraId="1A6B7755" w14:textId="77777777" w:rsidR="002B0177" w:rsidRPr="009325D3" w:rsidRDefault="002B0177" w:rsidP="002B0177">
      <w:pPr>
        <w:pStyle w:val="Sansinterligne"/>
        <w:jc w:val="both"/>
        <w:rPr>
          <w:rFonts w:ascii="Calibri" w:hAnsi="Calibri" w:cs="Calibri"/>
        </w:rPr>
      </w:pPr>
      <w:r w:rsidRPr="009325D3">
        <w:rPr>
          <w:rFonts w:ascii="Calibri" w:hAnsi="Calibri" w:cs="Calibri"/>
        </w:rPr>
        <w:t xml:space="preserve">  </w:t>
      </w:r>
    </w:p>
    <w:p w14:paraId="27CDB625" w14:textId="77777777" w:rsidR="002B0177" w:rsidRPr="009325D3" w:rsidRDefault="002B0177" w:rsidP="002B0177">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19D1811C" w14:textId="77777777" w:rsidR="002B0177" w:rsidRPr="009325D3" w:rsidRDefault="002B0177" w:rsidP="002B0177">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1552D695" w14:textId="77777777" w:rsidR="002B0177" w:rsidRPr="009325D3" w:rsidRDefault="002B0177" w:rsidP="002B0177">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25FEC994" w14:textId="77777777" w:rsidR="002B0177" w:rsidRPr="009325D3" w:rsidRDefault="002B0177" w:rsidP="002B0177">
      <w:pPr>
        <w:pStyle w:val="Sansinterligne"/>
        <w:jc w:val="both"/>
        <w:rPr>
          <w:rFonts w:ascii="Calibri" w:hAnsi="Calibri" w:cs="Calibri"/>
        </w:rPr>
      </w:pPr>
      <w:r w:rsidRPr="009325D3">
        <w:rPr>
          <w:rFonts w:ascii="Calibri" w:hAnsi="Calibri" w:cs="Calibri"/>
        </w:rPr>
        <w:t xml:space="preserve">  </w:t>
      </w:r>
    </w:p>
    <w:p w14:paraId="3A87F620" w14:textId="77777777" w:rsidR="002B0177" w:rsidRPr="009325D3" w:rsidRDefault="002B0177" w:rsidP="002B0177">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0CFA0EC8" w14:textId="77777777" w:rsidR="002B0177" w:rsidRPr="009325D3" w:rsidRDefault="002B0177" w:rsidP="002B0177">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7015CA5F" w14:textId="77777777" w:rsidR="002B0177" w:rsidRPr="009325D3" w:rsidRDefault="002B0177" w:rsidP="002B0177">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0F0195CD" w14:textId="77777777" w:rsidR="002B0177" w:rsidRPr="009325D3" w:rsidRDefault="002B0177" w:rsidP="002B0177">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4ADC938B" w14:textId="77777777" w:rsidR="002B0177" w:rsidRPr="009325D3" w:rsidRDefault="002B0177" w:rsidP="002B0177">
      <w:pPr>
        <w:pStyle w:val="Sansinterligne"/>
        <w:ind w:left="360"/>
        <w:jc w:val="both"/>
        <w:rPr>
          <w:rFonts w:ascii="Calibri" w:hAnsi="Calibri" w:cs="Calibri"/>
        </w:rPr>
      </w:pPr>
    </w:p>
    <w:p w14:paraId="0B150C92" w14:textId="77777777" w:rsidR="002B0177" w:rsidRPr="009325D3" w:rsidRDefault="002B0177" w:rsidP="002B0177">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4190050C" w14:textId="77777777" w:rsidR="002B0177" w:rsidRPr="009325D3" w:rsidRDefault="002B0177" w:rsidP="002B0177">
      <w:pPr>
        <w:pStyle w:val="Sansinterligne"/>
        <w:jc w:val="both"/>
        <w:rPr>
          <w:rFonts w:ascii="Calibri" w:hAnsi="Calibri" w:cs="Calibri"/>
        </w:rPr>
      </w:pPr>
    </w:p>
    <w:p w14:paraId="4D1E6630" w14:textId="77777777" w:rsidR="002B0177" w:rsidRPr="009325D3" w:rsidRDefault="002B0177" w:rsidP="002B0177">
      <w:pPr>
        <w:pStyle w:val="Sansinterligne"/>
        <w:numPr>
          <w:ilvl w:val="0"/>
          <w:numId w:val="30"/>
        </w:numPr>
        <w:jc w:val="both"/>
        <w:rPr>
          <w:rFonts w:ascii="Calibri" w:hAnsi="Calibri" w:cs="Calibri"/>
        </w:rPr>
      </w:pPr>
      <w:r w:rsidRPr="009325D3">
        <w:rPr>
          <w:rFonts w:ascii="Calibri" w:hAnsi="Calibri" w:cs="Calibri"/>
        </w:rPr>
        <w:t>Dépenses d’investissement, d’équipement,</w:t>
      </w:r>
    </w:p>
    <w:p w14:paraId="22432E8F" w14:textId="77777777" w:rsidR="002B0177" w:rsidRPr="009325D3" w:rsidRDefault="002B0177" w:rsidP="002B0177">
      <w:pPr>
        <w:pStyle w:val="Sansinterligne"/>
        <w:numPr>
          <w:ilvl w:val="0"/>
          <w:numId w:val="30"/>
        </w:numPr>
        <w:jc w:val="both"/>
        <w:rPr>
          <w:rFonts w:ascii="Calibri" w:hAnsi="Calibri" w:cs="Calibri"/>
          <w:b/>
          <w:bCs/>
        </w:rPr>
      </w:pPr>
      <w:r w:rsidRPr="009325D3">
        <w:rPr>
          <w:rFonts w:ascii="Calibri" w:hAnsi="Calibri" w:cs="Calibri"/>
        </w:rPr>
        <w:t>Dépenses de personnel dédiés à l’opération,</w:t>
      </w:r>
    </w:p>
    <w:p w14:paraId="065DE5BD" w14:textId="77777777" w:rsidR="002B0177" w:rsidRPr="009325D3" w:rsidRDefault="002B0177" w:rsidP="002B0177">
      <w:pPr>
        <w:pStyle w:val="Sansinterligne"/>
        <w:numPr>
          <w:ilvl w:val="0"/>
          <w:numId w:val="30"/>
        </w:numPr>
        <w:jc w:val="both"/>
        <w:rPr>
          <w:rFonts w:ascii="Calibri" w:hAnsi="Calibri" w:cs="Calibri"/>
        </w:rPr>
      </w:pPr>
      <w:r w:rsidRPr="009325D3">
        <w:rPr>
          <w:rFonts w:ascii="Calibri" w:hAnsi="Calibri" w:cs="Calibri"/>
        </w:rPr>
        <w:t>Dépenses de prestations externes,</w:t>
      </w:r>
    </w:p>
    <w:p w14:paraId="5B434991" w14:textId="77777777" w:rsidR="002B0177" w:rsidRPr="009325D3" w:rsidRDefault="002B0177" w:rsidP="002B0177">
      <w:pPr>
        <w:pStyle w:val="Sansinterligne"/>
        <w:numPr>
          <w:ilvl w:val="0"/>
          <w:numId w:val="30"/>
        </w:numPr>
        <w:jc w:val="both"/>
        <w:rPr>
          <w:rFonts w:ascii="Calibri" w:hAnsi="Calibri" w:cs="Calibri"/>
        </w:rPr>
      </w:pPr>
      <w:r w:rsidRPr="009325D3">
        <w:rPr>
          <w:rFonts w:ascii="Calibri" w:hAnsi="Calibri" w:cs="Calibri"/>
        </w:rPr>
        <w:t>Coûts indirects (non pris en compte en dépenses directes) mise en œuvre via des options de coûts simplifiés ;</w:t>
      </w:r>
    </w:p>
    <w:p w14:paraId="3F6A2B93" w14:textId="77777777" w:rsidR="002B0177" w:rsidRPr="009325D3" w:rsidRDefault="002B0177" w:rsidP="002B0177">
      <w:pPr>
        <w:pStyle w:val="Sansinterligne"/>
        <w:numPr>
          <w:ilvl w:val="0"/>
          <w:numId w:val="30"/>
        </w:numPr>
        <w:jc w:val="both"/>
        <w:rPr>
          <w:rFonts w:ascii="Calibri" w:hAnsi="Calibri" w:cs="Calibri"/>
        </w:rPr>
      </w:pPr>
      <w:r w:rsidRPr="009325D3">
        <w:rPr>
          <w:rFonts w:ascii="Calibri" w:hAnsi="Calibri" w:cs="Calibri"/>
        </w:rPr>
        <w:t>Dépenses de communication de l’opération.</w:t>
      </w:r>
    </w:p>
    <w:p w14:paraId="67166F75" w14:textId="77777777" w:rsidR="002B0177" w:rsidRPr="009325D3" w:rsidRDefault="002B0177" w:rsidP="002B0177">
      <w:pPr>
        <w:pStyle w:val="Sansinterligne"/>
        <w:jc w:val="both"/>
        <w:rPr>
          <w:rFonts w:ascii="Calibri" w:hAnsi="Calibri" w:cs="Calibri"/>
        </w:rPr>
      </w:pPr>
    </w:p>
    <w:p w14:paraId="62BEB92A" w14:textId="77777777" w:rsidR="002B0177" w:rsidRPr="009325D3" w:rsidRDefault="002B0177" w:rsidP="002B0177">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49D25C0B" w14:textId="77777777" w:rsidR="002B0177" w:rsidRPr="009325D3" w:rsidRDefault="002B0177" w:rsidP="002B0177">
      <w:pPr>
        <w:pStyle w:val="Sansinterligne"/>
        <w:jc w:val="both"/>
        <w:rPr>
          <w:rFonts w:ascii="Calibri" w:hAnsi="Calibri" w:cs="Calibri"/>
        </w:rPr>
      </w:pPr>
    </w:p>
    <w:tbl>
      <w:tblPr>
        <w:tblStyle w:val="Grilledutableau"/>
        <w:tblW w:w="10637" w:type="dxa"/>
        <w:tblInd w:w="-5" w:type="dxa"/>
        <w:tblLook w:val="04A0" w:firstRow="1" w:lastRow="0" w:firstColumn="1" w:lastColumn="0" w:noHBand="0" w:noVBand="1"/>
      </w:tblPr>
      <w:tblGrid>
        <w:gridCol w:w="284"/>
        <w:gridCol w:w="501"/>
        <w:gridCol w:w="8287"/>
        <w:gridCol w:w="1565"/>
      </w:tblGrid>
      <w:tr w:rsidR="002B0177" w:rsidRPr="009325D3" w14:paraId="5B45CBB4" w14:textId="77777777" w:rsidTr="000B288C">
        <w:tc>
          <w:tcPr>
            <w:tcW w:w="785" w:type="dxa"/>
            <w:gridSpan w:val="2"/>
            <w:tcBorders>
              <w:top w:val="nil"/>
              <w:left w:val="nil"/>
              <w:right w:val="nil"/>
            </w:tcBorders>
          </w:tcPr>
          <w:p w14:paraId="2621FF65" w14:textId="77777777" w:rsidR="002B0177" w:rsidRPr="009325D3" w:rsidRDefault="002B0177" w:rsidP="000B288C">
            <w:pPr>
              <w:pStyle w:val="Sansinterligne"/>
              <w:jc w:val="both"/>
              <w:rPr>
                <w:rFonts w:ascii="Calibri" w:hAnsi="Calibri" w:cs="Calibri"/>
              </w:rPr>
            </w:pPr>
          </w:p>
        </w:tc>
        <w:tc>
          <w:tcPr>
            <w:tcW w:w="8287" w:type="dxa"/>
            <w:tcBorders>
              <w:top w:val="nil"/>
              <w:left w:val="nil"/>
            </w:tcBorders>
            <w:vAlign w:val="center"/>
          </w:tcPr>
          <w:p w14:paraId="014F80AA" w14:textId="77777777" w:rsidR="002B0177" w:rsidRPr="009325D3" w:rsidRDefault="002B0177" w:rsidP="000B288C">
            <w:pPr>
              <w:pStyle w:val="Sansinterligne"/>
              <w:rPr>
                <w:rFonts w:ascii="Calibri" w:hAnsi="Calibri" w:cs="Calibri"/>
                <w:b/>
                <w:bCs/>
                <w:color w:val="002060"/>
              </w:rPr>
            </w:pPr>
          </w:p>
        </w:tc>
        <w:tc>
          <w:tcPr>
            <w:tcW w:w="1565" w:type="dxa"/>
            <w:tcBorders>
              <w:left w:val="nil"/>
            </w:tcBorders>
            <w:vAlign w:val="center"/>
          </w:tcPr>
          <w:p w14:paraId="6207AB5C" w14:textId="77777777" w:rsidR="002B0177" w:rsidRPr="009325D3" w:rsidRDefault="002B0177"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2B0177" w:rsidRPr="009325D3" w14:paraId="672C21BA" w14:textId="77777777" w:rsidTr="000B288C">
        <w:tc>
          <w:tcPr>
            <w:tcW w:w="9072" w:type="dxa"/>
            <w:gridSpan w:val="3"/>
            <w:vAlign w:val="center"/>
          </w:tcPr>
          <w:p w14:paraId="1FA4912F" w14:textId="77777777" w:rsidR="002B0177" w:rsidRPr="009325D3" w:rsidRDefault="002B0177"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565" w:type="dxa"/>
            <w:vAlign w:val="center"/>
          </w:tcPr>
          <w:p w14:paraId="076274EB" w14:textId="77777777" w:rsidR="002B0177" w:rsidRPr="009325D3" w:rsidRDefault="002B0177"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2A5F6136" wp14:editId="28211BF3">
                  <wp:extent cx="262393" cy="262393"/>
                  <wp:effectExtent l="0" t="0" r="4445" b="4445"/>
                  <wp:docPr id="784945458" name="Picture 78494545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2B0177" w:rsidRPr="009325D3" w14:paraId="3B39BDD8" w14:textId="77777777" w:rsidTr="000B288C">
        <w:tc>
          <w:tcPr>
            <w:tcW w:w="284" w:type="dxa"/>
            <w:tcBorders>
              <w:right w:val="nil"/>
            </w:tcBorders>
          </w:tcPr>
          <w:p w14:paraId="2316CBEA" w14:textId="77777777" w:rsidR="002B0177" w:rsidRPr="009325D3" w:rsidRDefault="002B0177" w:rsidP="000B288C">
            <w:pPr>
              <w:pStyle w:val="Sansinterligne"/>
              <w:jc w:val="both"/>
              <w:rPr>
                <w:rFonts w:ascii="Calibri" w:hAnsi="Calibri" w:cs="Calibri"/>
              </w:rPr>
            </w:pPr>
          </w:p>
        </w:tc>
        <w:tc>
          <w:tcPr>
            <w:tcW w:w="8788" w:type="dxa"/>
            <w:gridSpan w:val="2"/>
            <w:tcBorders>
              <w:left w:val="nil"/>
            </w:tcBorders>
            <w:vAlign w:val="center"/>
          </w:tcPr>
          <w:p w14:paraId="3C99A6B3" w14:textId="77777777" w:rsidR="002B0177" w:rsidRPr="009325D3" w:rsidRDefault="002B0177"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565" w:type="dxa"/>
            <w:vAlign w:val="center"/>
          </w:tcPr>
          <w:p w14:paraId="6D9D00EF" w14:textId="77777777" w:rsidR="002B0177" w:rsidRPr="009325D3" w:rsidRDefault="002B017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93A101F" wp14:editId="63893CBE">
                  <wp:extent cx="262393" cy="262393"/>
                  <wp:effectExtent l="0" t="0" r="4445" b="4445"/>
                  <wp:docPr id="784945459" name="Picture 78494545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2B0177" w:rsidRPr="009325D3" w14:paraId="6C76B826" w14:textId="77777777" w:rsidTr="000B288C">
        <w:tc>
          <w:tcPr>
            <w:tcW w:w="284" w:type="dxa"/>
            <w:tcBorders>
              <w:right w:val="nil"/>
            </w:tcBorders>
          </w:tcPr>
          <w:p w14:paraId="3134EC66" w14:textId="77777777" w:rsidR="002B0177" w:rsidRPr="009325D3" w:rsidRDefault="002B0177" w:rsidP="000B288C">
            <w:pPr>
              <w:pStyle w:val="Sansinterligne"/>
              <w:jc w:val="both"/>
              <w:rPr>
                <w:rFonts w:ascii="Calibri" w:hAnsi="Calibri" w:cs="Calibri"/>
              </w:rPr>
            </w:pPr>
          </w:p>
        </w:tc>
        <w:tc>
          <w:tcPr>
            <w:tcW w:w="8788" w:type="dxa"/>
            <w:gridSpan w:val="2"/>
            <w:tcBorders>
              <w:left w:val="nil"/>
            </w:tcBorders>
            <w:vAlign w:val="center"/>
          </w:tcPr>
          <w:p w14:paraId="565DD23B" w14:textId="77777777" w:rsidR="002B0177" w:rsidRPr="009325D3" w:rsidRDefault="002B0177"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565" w:type="dxa"/>
            <w:vAlign w:val="center"/>
          </w:tcPr>
          <w:p w14:paraId="6856FEB8" w14:textId="77777777" w:rsidR="002B0177" w:rsidRPr="009325D3" w:rsidRDefault="002B017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2EC29CE" wp14:editId="590C8313">
                  <wp:extent cx="262393" cy="262393"/>
                  <wp:effectExtent l="0" t="0" r="4445" b="4445"/>
                  <wp:docPr id="784945460" name="Picture 78494546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2B0177" w:rsidRPr="009325D3" w14:paraId="56A46C65" w14:textId="77777777" w:rsidTr="000B288C">
        <w:tc>
          <w:tcPr>
            <w:tcW w:w="284" w:type="dxa"/>
            <w:tcBorders>
              <w:right w:val="nil"/>
            </w:tcBorders>
          </w:tcPr>
          <w:p w14:paraId="21838BCF" w14:textId="77777777" w:rsidR="002B0177" w:rsidRPr="009325D3" w:rsidRDefault="002B0177" w:rsidP="000B288C">
            <w:pPr>
              <w:pStyle w:val="Sansinterligne"/>
              <w:jc w:val="both"/>
              <w:rPr>
                <w:rFonts w:ascii="Calibri" w:hAnsi="Calibri" w:cs="Calibri"/>
              </w:rPr>
            </w:pPr>
          </w:p>
        </w:tc>
        <w:tc>
          <w:tcPr>
            <w:tcW w:w="8788" w:type="dxa"/>
            <w:gridSpan w:val="2"/>
            <w:tcBorders>
              <w:left w:val="nil"/>
            </w:tcBorders>
            <w:vAlign w:val="center"/>
          </w:tcPr>
          <w:p w14:paraId="4E973D5E" w14:textId="77777777" w:rsidR="002B0177" w:rsidRPr="009325D3" w:rsidRDefault="002B0177"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565" w:type="dxa"/>
            <w:vAlign w:val="center"/>
          </w:tcPr>
          <w:p w14:paraId="1B1A2FB1" w14:textId="77777777" w:rsidR="002B0177" w:rsidRPr="009325D3" w:rsidRDefault="002B017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00D556E" wp14:editId="2A933B86">
                  <wp:extent cx="262393" cy="262393"/>
                  <wp:effectExtent l="0" t="0" r="4445" b="4445"/>
                  <wp:docPr id="784945482" name="Picture 784945482"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2B0177" w:rsidRPr="009325D3" w14:paraId="08E0F3C1" w14:textId="77777777" w:rsidTr="000B288C">
        <w:tc>
          <w:tcPr>
            <w:tcW w:w="284" w:type="dxa"/>
            <w:tcBorders>
              <w:right w:val="nil"/>
            </w:tcBorders>
          </w:tcPr>
          <w:p w14:paraId="7CDF4963" w14:textId="77777777" w:rsidR="002B0177" w:rsidRPr="009325D3" w:rsidRDefault="002B0177" w:rsidP="000B288C">
            <w:pPr>
              <w:pStyle w:val="Sansinterligne"/>
              <w:jc w:val="both"/>
              <w:rPr>
                <w:rFonts w:ascii="Calibri" w:hAnsi="Calibri" w:cs="Calibri"/>
              </w:rPr>
            </w:pPr>
          </w:p>
        </w:tc>
        <w:tc>
          <w:tcPr>
            <w:tcW w:w="8788" w:type="dxa"/>
            <w:gridSpan w:val="2"/>
            <w:tcBorders>
              <w:left w:val="nil"/>
            </w:tcBorders>
            <w:vAlign w:val="center"/>
          </w:tcPr>
          <w:p w14:paraId="1D0F4DFB" w14:textId="77777777" w:rsidR="002B0177" w:rsidRPr="009325D3" w:rsidRDefault="002B0177"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565" w:type="dxa"/>
            <w:vAlign w:val="center"/>
          </w:tcPr>
          <w:p w14:paraId="6F2F6920" w14:textId="77777777" w:rsidR="002B0177" w:rsidRPr="009325D3" w:rsidRDefault="002B017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D5F3FFF" wp14:editId="7A26FBF0">
                  <wp:extent cx="262393" cy="262393"/>
                  <wp:effectExtent l="0" t="0" r="4445" b="4445"/>
                  <wp:docPr id="784945483" name="Picture 78494548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2B0177" w:rsidRPr="009325D3" w14:paraId="4E77A7A6" w14:textId="77777777" w:rsidTr="000B288C">
        <w:tc>
          <w:tcPr>
            <w:tcW w:w="284" w:type="dxa"/>
            <w:tcBorders>
              <w:right w:val="nil"/>
            </w:tcBorders>
          </w:tcPr>
          <w:p w14:paraId="38F3E1CB" w14:textId="77777777" w:rsidR="002B0177" w:rsidRPr="009325D3" w:rsidRDefault="002B0177" w:rsidP="000B288C">
            <w:pPr>
              <w:pStyle w:val="Sansinterligne"/>
              <w:jc w:val="both"/>
              <w:rPr>
                <w:rFonts w:ascii="Calibri" w:hAnsi="Calibri" w:cs="Calibri"/>
              </w:rPr>
            </w:pPr>
          </w:p>
        </w:tc>
        <w:tc>
          <w:tcPr>
            <w:tcW w:w="8788" w:type="dxa"/>
            <w:gridSpan w:val="2"/>
            <w:tcBorders>
              <w:left w:val="nil"/>
            </w:tcBorders>
            <w:vAlign w:val="center"/>
          </w:tcPr>
          <w:p w14:paraId="7F2A08CD" w14:textId="77777777" w:rsidR="002B0177" w:rsidRPr="009325D3" w:rsidRDefault="002B0177"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565" w:type="dxa"/>
            <w:vAlign w:val="center"/>
          </w:tcPr>
          <w:p w14:paraId="0AA09B6F" w14:textId="77777777" w:rsidR="002B0177" w:rsidRPr="009325D3" w:rsidRDefault="002B017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49C3261" wp14:editId="37458762">
                  <wp:extent cx="262393" cy="262393"/>
                  <wp:effectExtent l="0" t="0" r="4445" b="4445"/>
                  <wp:docPr id="784945484" name="Picture 78494548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2B0177" w:rsidRPr="009325D3" w14:paraId="458E834F" w14:textId="77777777" w:rsidTr="000B288C">
        <w:tc>
          <w:tcPr>
            <w:tcW w:w="9072" w:type="dxa"/>
            <w:gridSpan w:val="3"/>
            <w:vAlign w:val="center"/>
          </w:tcPr>
          <w:p w14:paraId="5F67593B" w14:textId="77777777" w:rsidR="002B0177" w:rsidRPr="009325D3" w:rsidRDefault="002B0177"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565" w:type="dxa"/>
            <w:vAlign w:val="center"/>
          </w:tcPr>
          <w:p w14:paraId="1AD702AE" w14:textId="77777777" w:rsidR="002B0177" w:rsidRPr="009325D3" w:rsidRDefault="002B0177"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016793C5" wp14:editId="7D9CA5E2">
                  <wp:extent cx="230588" cy="230588"/>
                  <wp:effectExtent l="0" t="0" r="0" b="0"/>
                  <wp:docPr id="784945485" name="Picture 78494548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2B0177" w:rsidRPr="009325D3" w14:paraId="4AFE3622" w14:textId="77777777" w:rsidTr="000B288C">
        <w:tc>
          <w:tcPr>
            <w:tcW w:w="9072" w:type="dxa"/>
            <w:gridSpan w:val="3"/>
            <w:vAlign w:val="center"/>
          </w:tcPr>
          <w:p w14:paraId="07504D16" w14:textId="77777777" w:rsidR="002B0177" w:rsidRPr="009325D3" w:rsidRDefault="002B0177"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565" w:type="dxa"/>
            <w:vAlign w:val="center"/>
          </w:tcPr>
          <w:p w14:paraId="2EAA013C" w14:textId="77777777" w:rsidR="002B0177" w:rsidRPr="009325D3" w:rsidRDefault="002B0177"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7D94CD94" wp14:editId="509FA385">
                  <wp:extent cx="246490" cy="246490"/>
                  <wp:effectExtent l="0" t="0" r="1270" b="1270"/>
                  <wp:docPr id="784945486" name="Picture 78494548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4595" cy="254595"/>
                          </a:xfrm>
                          <a:prstGeom prst="rect">
                            <a:avLst/>
                          </a:prstGeom>
                        </pic:spPr>
                      </pic:pic>
                    </a:graphicData>
                  </a:graphic>
                </wp:inline>
              </w:drawing>
            </w:r>
          </w:p>
        </w:tc>
      </w:tr>
    </w:tbl>
    <w:p w14:paraId="2F2EC8D7" w14:textId="77777777" w:rsidR="002B0177" w:rsidRDefault="002B0177" w:rsidP="002B0177">
      <w:pPr>
        <w:pStyle w:val="Sansinterligne"/>
        <w:shd w:val="clear" w:color="auto" w:fill="FFFFFF" w:themeFill="background1"/>
        <w:jc w:val="both"/>
        <w:rPr>
          <w:rFonts w:ascii="Calibri" w:hAnsi="Calibri" w:cs="Calibri"/>
          <w:b/>
          <w:bCs/>
          <w:color w:val="FFFFFF" w:themeColor="background1"/>
          <w:sz w:val="28"/>
          <w:szCs w:val="28"/>
          <w:shd w:val="clear" w:color="auto" w:fill="70AD47" w:themeFill="accent6"/>
        </w:rPr>
      </w:pPr>
    </w:p>
    <w:p w14:paraId="2E92DED7" w14:textId="2FCB8EB7" w:rsidR="002B0177" w:rsidRPr="009325D3" w:rsidRDefault="002B0177" w:rsidP="002B0177">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color w:val="002060"/>
          <w:sz w:val="28"/>
          <w:szCs w:val="28"/>
        </w:rPr>
        <w:t xml:space="preserve"> Taux d’aide applicables et seuils d’intervention FEDER</w:t>
      </w:r>
    </w:p>
    <w:p w14:paraId="537BB027" w14:textId="77777777" w:rsidR="002B0177" w:rsidRPr="009325D3" w:rsidRDefault="002B0177" w:rsidP="002B0177">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7"/>
        <w:gridCol w:w="711"/>
        <w:gridCol w:w="6077"/>
      </w:tblGrid>
      <w:tr w:rsidR="002B0177" w:rsidRPr="009325D3" w14:paraId="1459C466" w14:textId="77777777" w:rsidTr="000B288C">
        <w:trPr>
          <w:trHeight w:val="2241"/>
        </w:trPr>
        <w:tc>
          <w:tcPr>
            <w:tcW w:w="3697" w:type="dxa"/>
            <w:vAlign w:val="center"/>
          </w:tcPr>
          <w:p w14:paraId="4B219E09" w14:textId="77777777" w:rsidR="002B0177" w:rsidRPr="009325D3" w:rsidRDefault="002B0177" w:rsidP="000B288C">
            <w:pPr>
              <w:pStyle w:val="Sansinterligne"/>
              <w:jc w:val="center"/>
              <w:rPr>
                <w:rFonts w:ascii="Calibri" w:hAnsi="Calibri" w:cs="Calibri"/>
                <w:b/>
                <w:bCs/>
              </w:rPr>
            </w:pPr>
            <w:r w:rsidRPr="009325D3">
              <w:rPr>
                <w:rFonts w:ascii="Calibri" w:hAnsi="Calibri" w:cs="Calibri"/>
                <w:b/>
                <w:bCs/>
              </w:rPr>
              <w:t>Taux maximum indicatif FEDER du coût total éligible</w:t>
            </w:r>
          </w:p>
          <w:p w14:paraId="63B89F40" w14:textId="77777777" w:rsidR="002B0177" w:rsidRPr="009325D3" w:rsidRDefault="002B0177" w:rsidP="000B288C">
            <w:pPr>
              <w:pStyle w:val="Sansinterligne"/>
              <w:jc w:val="center"/>
              <w:rPr>
                <w:rFonts w:ascii="Calibri" w:hAnsi="Calibri" w:cs="Calibri"/>
              </w:rPr>
            </w:pPr>
            <w:r w:rsidRPr="009325D3">
              <w:rPr>
                <w:rFonts w:ascii="Calibri" w:hAnsi="Calibri" w:cs="Calibri"/>
                <w:sz w:val="20"/>
                <w:szCs w:val="20"/>
              </w:rPr>
              <w:t>(</w:t>
            </w:r>
            <w:proofErr w:type="gramStart"/>
            <w:r w:rsidRPr="009325D3">
              <w:rPr>
                <w:rFonts w:ascii="Calibri" w:hAnsi="Calibri" w:cs="Calibri"/>
                <w:sz w:val="20"/>
                <w:szCs w:val="20"/>
              </w:rPr>
              <w:t>sous</w:t>
            </w:r>
            <w:proofErr w:type="gramEnd"/>
            <w:r w:rsidRPr="009325D3">
              <w:rPr>
                <w:rFonts w:ascii="Calibri" w:hAnsi="Calibri" w:cs="Calibri"/>
                <w:sz w:val="20"/>
                <w:szCs w:val="20"/>
              </w:rPr>
              <w:t xml:space="preserve"> réserve de la règlementation en matière d’aide d’Etat)</w:t>
            </w:r>
          </w:p>
        </w:tc>
        <w:tc>
          <w:tcPr>
            <w:tcW w:w="711" w:type="dxa"/>
            <w:vAlign w:val="center"/>
          </w:tcPr>
          <w:p w14:paraId="3CC24E3D" w14:textId="77777777" w:rsidR="002B0177" w:rsidRPr="009325D3" w:rsidRDefault="002B0177" w:rsidP="000B288C">
            <w:pPr>
              <w:pStyle w:val="Sansinterligne"/>
              <w:jc w:val="center"/>
              <w:rPr>
                <w:rFonts w:ascii="Calibri" w:hAnsi="Calibri" w:cs="Calibri"/>
                <w:b/>
                <w:bCs/>
              </w:rPr>
            </w:pPr>
            <w:r w:rsidRPr="009325D3">
              <w:rPr>
                <w:rFonts w:ascii="Calibri" w:hAnsi="Calibri" w:cs="Calibri"/>
                <w:b/>
                <w:bCs/>
                <w:color w:val="00B050"/>
              </w:rPr>
              <w:t>60%</w:t>
            </w:r>
          </w:p>
        </w:tc>
        <w:tc>
          <w:tcPr>
            <w:tcW w:w="6077" w:type="dxa"/>
            <w:vAlign w:val="center"/>
          </w:tcPr>
          <w:p w14:paraId="05405AE6" w14:textId="77777777" w:rsidR="002B0177" w:rsidRPr="009325D3" w:rsidRDefault="002B0177" w:rsidP="000B288C">
            <w:pPr>
              <w:pStyle w:val="Sansinterligne"/>
              <w:rPr>
                <w:rFonts w:ascii="Calibri" w:hAnsi="Calibri" w:cs="Calibri"/>
                <w:b/>
                <w:bCs/>
              </w:rPr>
            </w:pPr>
            <w:r w:rsidRPr="009325D3">
              <w:rPr>
                <w:rFonts w:ascii="Calibri" w:hAnsi="Calibri" w:cs="Calibri"/>
                <w:b/>
                <w:bCs/>
              </w:rPr>
              <w:t xml:space="preserve">Régimes d’aides applicables : </w:t>
            </w:r>
          </w:p>
          <w:p w14:paraId="10EBC9C7" w14:textId="77777777" w:rsidR="002B0177" w:rsidRPr="009325D3" w:rsidRDefault="002B0177"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Toute base juridique pertinente, notamment en recherche, développement et innovation (RDI). </w:t>
            </w:r>
          </w:p>
          <w:p w14:paraId="40A88ED1" w14:textId="77777777" w:rsidR="002B0177" w:rsidRPr="009325D3" w:rsidRDefault="002B0177"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1D7BB242" w14:textId="77777777" w:rsidR="002B0177" w:rsidRPr="009325D3" w:rsidRDefault="002B0177"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2D7248A6" w14:textId="77777777" w:rsidR="002B0177" w:rsidRPr="009325D3" w:rsidRDefault="002B0177"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2B0177" w:rsidRPr="009325D3" w14:paraId="77C22DD2" w14:textId="77777777" w:rsidTr="000B288C">
        <w:trPr>
          <w:trHeight w:val="780"/>
        </w:trPr>
        <w:tc>
          <w:tcPr>
            <w:tcW w:w="4408" w:type="dxa"/>
            <w:gridSpan w:val="2"/>
            <w:vAlign w:val="center"/>
          </w:tcPr>
          <w:p w14:paraId="52D04A74" w14:textId="77777777" w:rsidR="002B0177" w:rsidRPr="009325D3" w:rsidRDefault="002B0177" w:rsidP="000B288C">
            <w:pPr>
              <w:pStyle w:val="Sansinterligne"/>
              <w:jc w:val="center"/>
              <w:rPr>
                <w:rFonts w:ascii="Calibri" w:hAnsi="Calibri" w:cs="Calibri"/>
                <w:b/>
                <w:bCs/>
                <w:color w:val="00B050"/>
              </w:rPr>
            </w:pPr>
            <w:r w:rsidRPr="009325D3">
              <w:rPr>
                <w:rFonts w:ascii="Calibri" w:hAnsi="Calibri" w:cs="Calibri"/>
                <w:b/>
                <w:bCs/>
              </w:rPr>
              <w:t>Montant de l’aide FEDER (minimum/maximum)</w:t>
            </w:r>
          </w:p>
        </w:tc>
        <w:tc>
          <w:tcPr>
            <w:tcW w:w="6077" w:type="dxa"/>
            <w:vAlign w:val="center"/>
          </w:tcPr>
          <w:p w14:paraId="1BC53655" w14:textId="77777777" w:rsidR="002B0177" w:rsidRPr="009325D3" w:rsidRDefault="002B0177" w:rsidP="000B288C">
            <w:pPr>
              <w:pStyle w:val="Sansinterligne"/>
              <w:rPr>
                <w:rFonts w:ascii="Calibri" w:hAnsi="Calibri" w:cs="Calibri"/>
                <w:b/>
                <w:bCs/>
              </w:rPr>
            </w:pPr>
            <w:r w:rsidRPr="009325D3">
              <w:rPr>
                <w:rFonts w:ascii="Calibri" w:hAnsi="Calibri" w:cs="Calibri"/>
                <w:b/>
                <w:bCs/>
              </w:rPr>
              <w:t>Minimum : 50 000 € par projet</w:t>
            </w:r>
          </w:p>
        </w:tc>
      </w:tr>
    </w:tbl>
    <w:p w14:paraId="6F64D469" w14:textId="77777777" w:rsidR="002B0177" w:rsidRPr="009325D3" w:rsidRDefault="002B0177" w:rsidP="002B0177">
      <w:pPr>
        <w:pStyle w:val="Sansinterligne"/>
        <w:jc w:val="both"/>
        <w:rPr>
          <w:rFonts w:ascii="Calibri" w:hAnsi="Calibri" w:cs="Calibri"/>
        </w:rPr>
      </w:pPr>
    </w:p>
    <w:p w14:paraId="0A35BB8E" w14:textId="77777777" w:rsidR="002B0177" w:rsidRPr="009325D3" w:rsidRDefault="002B0177" w:rsidP="002B0177">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color w:val="002060"/>
          <w:sz w:val="28"/>
          <w:szCs w:val="28"/>
        </w:rPr>
        <w:t xml:space="preserve"> Autres cofinanceurs mobilisables (liste non exhaustive)</w:t>
      </w:r>
    </w:p>
    <w:p w14:paraId="4A68F05B" w14:textId="77777777" w:rsidR="002B0177" w:rsidRPr="009325D3" w:rsidRDefault="002B0177" w:rsidP="002B0177">
      <w:pPr>
        <w:pStyle w:val="Sansinterligne"/>
        <w:jc w:val="both"/>
        <w:rPr>
          <w:rFonts w:ascii="Calibri" w:hAnsi="Calibri" w:cs="Calibri"/>
        </w:rPr>
      </w:pPr>
    </w:p>
    <w:p w14:paraId="36D9AE9F" w14:textId="77777777" w:rsidR="002B0177" w:rsidRPr="009325D3" w:rsidRDefault="002B0177" w:rsidP="002B0177">
      <w:pPr>
        <w:pStyle w:val="Sansinterligne"/>
        <w:numPr>
          <w:ilvl w:val="0"/>
          <w:numId w:val="1"/>
        </w:numPr>
        <w:jc w:val="both"/>
        <w:rPr>
          <w:rFonts w:ascii="Calibri" w:hAnsi="Calibri" w:cs="Calibri"/>
        </w:rPr>
      </w:pPr>
      <w:r w:rsidRPr="009325D3">
        <w:rPr>
          <w:rFonts w:ascii="Calibri" w:hAnsi="Calibri" w:cs="Calibri"/>
        </w:rPr>
        <w:t>Etat</w:t>
      </w:r>
    </w:p>
    <w:p w14:paraId="580CE240" w14:textId="77777777" w:rsidR="002B0177" w:rsidRPr="009325D3" w:rsidRDefault="002B0177" w:rsidP="002B0177">
      <w:pPr>
        <w:pStyle w:val="Sansinterligne"/>
        <w:numPr>
          <w:ilvl w:val="0"/>
          <w:numId w:val="1"/>
        </w:numPr>
        <w:jc w:val="both"/>
        <w:rPr>
          <w:rFonts w:ascii="Calibri" w:hAnsi="Calibri" w:cs="Calibri"/>
        </w:rPr>
      </w:pPr>
      <w:r w:rsidRPr="009325D3">
        <w:rPr>
          <w:rFonts w:ascii="Calibri" w:hAnsi="Calibri" w:cs="Calibri"/>
        </w:rPr>
        <w:t>Région</w:t>
      </w:r>
    </w:p>
    <w:p w14:paraId="01509EF3" w14:textId="77777777" w:rsidR="002B0177" w:rsidRPr="009325D3" w:rsidRDefault="002B0177" w:rsidP="002B0177">
      <w:pPr>
        <w:pStyle w:val="Sansinterligne"/>
        <w:numPr>
          <w:ilvl w:val="0"/>
          <w:numId w:val="1"/>
        </w:numPr>
        <w:jc w:val="both"/>
        <w:rPr>
          <w:rFonts w:ascii="Calibri" w:hAnsi="Calibri" w:cs="Calibri"/>
        </w:rPr>
      </w:pPr>
      <w:r w:rsidRPr="009325D3">
        <w:rPr>
          <w:rFonts w:ascii="Calibri" w:hAnsi="Calibri" w:cs="Calibri"/>
        </w:rPr>
        <w:t>Autres collectivités territoriales</w:t>
      </w:r>
    </w:p>
    <w:p w14:paraId="0CEE80C2" w14:textId="77777777" w:rsidR="002B0177" w:rsidRPr="009325D3" w:rsidRDefault="002B0177" w:rsidP="002B0177">
      <w:pPr>
        <w:pStyle w:val="Sansinterligne"/>
        <w:jc w:val="both"/>
        <w:rPr>
          <w:rFonts w:ascii="Calibri" w:hAnsi="Calibri" w:cs="Calibri"/>
        </w:rPr>
      </w:pPr>
    </w:p>
    <w:p w14:paraId="34CE59F6" w14:textId="77777777" w:rsidR="002B0177" w:rsidRPr="009325D3" w:rsidRDefault="002B0177" w:rsidP="002B0177">
      <w:pPr>
        <w:pStyle w:val="Sansinterligne"/>
        <w:shd w:val="clear" w:color="auto" w:fill="E2CFF1"/>
        <w:jc w:val="both"/>
        <w:rPr>
          <w:rFonts w:ascii="Calibri" w:hAnsi="Calibri" w:cs="Calibri"/>
          <w:b/>
          <w:bCs/>
          <w:color w:val="002060"/>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w:t>
      </w:r>
      <w:proofErr w:type="gramEnd"/>
      <w:r w:rsidRPr="009325D3">
        <w:rPr>
          <w:rFonts w:ascii="Calibri" w:hAnsi="Calibri" w:cs="Calibri"/>
          <w:b/>
          <w:bCs/>
          <w:color w:val="002060"/>
          <w:sz w:val="28"/>
          <w:szCs w:val="28"/>
        </w:rPr>
        <w:t xml:space="preserve"> de réalisation et de résultat</w:t>
      </w:r>
    </w:p>
    <w:p w14:paraId="6B5DFC48" w14:textId="77777777" w:rsidR="002B0177" w:rsidRPr="009325D3" w:rsidRDefault="002B0177" w:rsidP="002B0177">
      <w:pPr>
        <w:pStyle w:val="Sansinterligne"/>
        <w:jc w:val="both"/>
        <w:rPr>
          <w:rFonts w:ascii="Calibri" w:hAnsi="Calibri" w:cs="Calibri"/>
        </w:rPr>
      </w:pPr>
    </w:p>
    <w:tbl>
      <w:tblPr>
        <w:tblW w:w="10485" w:type="dxa"/>
        <w:tblCellMar>
          <w:left w:w="70" w:type="dxa"/>
          <w:right w:w="70" w:type="dxa"/>
        </w:tblCellMar>
        <w:tblLook w:val="04A0" w:firstRow="1" w:lastRow="0" w:firstColumn="1" w:lastColumn="0" w:noHBand="0" w:noVBand="1"/>
      </w:tblPr>
      <w:tblGrid>
        <w:gridCol w:w="1137"/>
        <w:gridCol w:w="822"/>
        <w:gridCol w:w="4052"/>
        <w:gridCol w:w="1129"/>
        <w:gridCol w:w="1129"/>
        <w:gridCol w:w="2216"/>
      </w:tblGrid>
      <w:tr w:rsidR="002B0177" w:rsidRPr="009325D3" w14:paraId="49E4E9CF" w14:textId="77777777" w:rsidTr="000B288C">
        <w:trPr>
          <w:trHeight w:val="553"/>
        </w:trPr>
        <w:tc>
          <w:tcPr>
            <w:tcW w:w="113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A44A69" w14:textId="77777777" w:rsidR="002B0177" w:rsidRPr="009325D3" w:rsidRDefault="002B0177"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2CC75DC3" w14:textId="77777777" w:rsidR="002B0177" w:rsidRPr="009325D3" w:rsidRDefault="002B0177"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4052" w:type="dxa"/>
            <w:tcBorders>
              <w:top w:val="single" w:sz="4" w:space="0" w:color="auto"/>
              <w:left w:val="nil"/>
              <w:bottom w:val="single" w:sz="4" w:space="0" w:color="auto"/>
              <w:right w:val="single" w:sz="4" w:space="0" w:color="auto"/>
            </w:tcBorders>
            <w:shd w:val="clear" w:color="000000" w:fill="D9D9D9"/>
            <w:vAlign w:val="center"/>
            <w:hideMark/>
          </w:tcPr>
          <w:p w14:paraId="7764BD7B" w14:textId="77777777" w:rsidR="002B0177" w:rsidRPr="009325D3" w:rsidRDefault="002B0177"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129" w:type="dxa"/>
            <w:tcBorders>
              <w:top w:val="single" w:sz="4" w:space="0" w:color="auto"/>
              <w:left w:val="nil"/>
              <w:bottom w:val="single" w:sz="4" w:space="0" w:color="auto"/>
              <w:right w:val="single" w:sz="4" w:space="0" w:color="auto"/>
            </w:tcBorders>
            <w:shd w:val="clear" w:color="000000" w:fill="DDEBF7"/>
            <w:vAlign w:val="center"/>
            <w:hideMark/>
          </w:tcPr>
          <w:p w14:paraId="6EC60800" w14:textId="77777777" w:rsidR="002B0177" w:rsidRPr="009325D3" w:rsidRDefault="002B0177"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129" w:type="dxa"/>
            <w:tcBorders>
              <w:top w:val="single" w:sz="4" w:space="0" w:color="auto"/>
              <w:left w:val="nil"/>
              <w:bottom w:val="single" w:sz="4" w:space="0" w:color="auto"/>
              <w:right w:val="single" w:sz="4" w:space="0" w:color="auto"/>
            </w:tcBorders>
            <w:shd w:val="clear" w:color="000000" w:fill="DDEBF7"/>
            <w:vAlign w:val="center"/>
            <w:hideMark/>
          </w:tcPr>
          <w:p w14:paraId="3E2DCCA1" w14:textId="77777777" w:rsidR="002B0177" w:rsidRPr="009325D3" w:rsidRDefault="002B0177"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216" w:type="dxa"/>
            <w:tcBorders>
              <w:top w:val="single" w:sz="4" w:space="0" w:color="auto"/>
              <w:left w:val="nil"/>
              <w:bottom w:val="single" w:sz="4" w:space="0" w:color="auto"/>
              <w:right w:val="single" w:sz="4" w:space="0" w:color="auto"/>
            </w:tcBorders>
            <w:shd w:val="clear" w:color="000000" w:fill="FFFF00"/>
            <w:vAlign w:val="center"/>
            <w:hideMark/>
          </w:tcPr>
          <w:p w14:paraId="7E10143A" w14:textId="77777777" w:rsidR="002B0177" w:rsidRPr="009325D3" w:rsidRDefault="002B0177"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2B0177" w:rsidRPr="009325D3" w14:paraId="6E056F9C" w14:textId="77777777" w:rsidTr="000B288C">
        <w:trPr>
          <w:trHeight w:val="459"/>
        </w:trPr>
        <w:tc>
          <w:tcPr>
            <w:tcW w:w="1137" w:type="dxa"/>
            <w:tcBorders>
              <w:top w:val="nil"/>
              <w:left w:val="single" w:sz="4" w:space="0" w:color="auto"/>
              <w:bottom w:val="single" w:sz="4" w:space="0" w:color="auto"/>
              <w:right w:val="single" w:sz="4" w:space="0" w:color="auto"/>
            </w:tcBorders>
            <w:shd w:val="clear" w:color="000000" w:fill="FFFFFF"/>
            <w:vAlign w:val="center"/>
            <w:hideMark/>
          </w:tcPr>
          <w:p w14:paraId="6DEA8409" w14:textId="77777777" w:rsidR="002B0177" w:rsidRPr="009325D3" w:rsidRDefault="002B0177"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58D8454E" w14:textId="77777777" w:rsidR="002B0177" w:rsidRPr="009325D3" w:rsidRDefault="002B017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RCO01</w:t>
            </w:r>
          </w:p>
        </w:tc>
        <w:tc>
          <w:tcPr>
            <w:tcW w:w="4052" w:type="dxa"/>
            <w:tcBorders>
              <w:top w:val="nil"/>
              <w:left w:val="nil"/>
              <w:bottom w:val="single" w:sz="4" w:space="0" w:color="auto"/>
              <w:right w:val="single" w:sz="4" w:space="0" w:color="auto"/>
            </w:tcBorders>
            <w:shd w:val="clear" w:color="000000" w:fill="FFFFFF"/>
            <w:vAlign w:val="center"/>
            <w:hideMark/>
          </w:tcPr>
          <w:p w14:paraId="7BE79ADF" w14:textId="77777777" w:rsidR="002B0177" w:rsidRPr="009325D3" w:rsidRDefault="002B0177"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Entreprises bénéficiant d'un soutien (dont : micro, petites, moyennes, grandes)</w:t>
            </w:r>
          </w:p>
        </w:tc>
        <w:tc>
          <w:tcPr>
            <w:tcW w:w="1129" w:type="dxa"/>
            <w:tcBorders>
              <w:top w:val="nil"/>
              <w:left w:val="nil"/>
              <w:bottom w:val="single" w:sz="4" w:space="0" w:color="auto"/>
              <w:right w:val="single" w:sz="4" w:space="0" w:color="auto"/>
            </w:tcBorders>
            <w:shd w:val="clear" w:color="000000" w:fill="FFFFFF"/>
            <w:vAlign w:val="center"/>
            <w:hideMark/>
          </w:tcPr>
          <w:p w14:paraId="7F2D5F89" w14:textId="77777777" w:rsidR="002B0177" w:rsidRPr="009325D3" w:rsidRDefault="002B017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1 170</w:t>
            </w:r>
          </w:p>
        </w:tc>
        <w:tc>
          <w:tcPr>
            <w:tcW w:w="1129" w:type="dxa"/>
            <w:tcBorders>
              <w:top w:val="nil"/>
              <w:left w:val="nil"/>
              <w:bottom w:val="single" w:sz="4" w:space="0" w:color="auto"/>
              <w:right w:val="single" w:sz="4" w:space="0" w:color="auto"/>
            </w:tcBorders>
            <w:shd w:val="clear" w:color="000000" w:fill="FFFFFF"/>
            <w:vAlign w:val="center"/>
            <w:hideMark/>
          </w:tcPr>
          <w:p w14:paraId="0AB6F4CC" w14:textId="77777777" w:rsidR="002B0177" w:rsidRPr="009325D3" w:rsidRDefault="002B017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2 340</w:t>
            </w:r>
          </w:p>
        </w:tc>
        <w:tc>
          <w:tcPr>
            <w:tcW w:w="2216" w:type="dxa"/>
            <w:tcBorders>
              <w:top w:val="nil"/>
              <w:left w:val="nil"/>
              <w:bottom w:val="single" w:sz="4" w:space="0" w:color="auto"/>
              <w:right w:val="single" w:sz="4" w:space="0" w:color="auto"/>
            </w:tcBorders>
            <w:shd w:val="clear" w:color="000000" w:fill="FFFFFF"/>
            <w:vAlign w:val="center"/>
            <w:hideMark/>
          </w:tcPr>
          <w:p w14:paraId="27D9EA7C" w14:textId="77777777" w:rsidR="002B0177" w:rsidRPr="009325D3" w:rsidRDefault="002B017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Liste n° SIRET</w:t>
            </w:r>
          </w:p>
        </w:tc>
      </w:tr>
      <w:tr w:rsidR="002B0177" w:rsidRPr="009325D3" w14:paraId="271A03FC" w14:textId="77777777" w:rsidTr="000B288C">
        <w:trPr>
          <w:trHeight w:val="830"/>
        </w:trPr>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7A855" w14:textId="77777777" w:rsidR="002B0177" w:rsidRPr="009325D3" w:rsidRDefault="002B0177"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14:paraId="1221BE0B" w14:textId="77777777" w:rsidR="002B0177" w:rsidRPr="009325D3" w:rsidRDefault="002B017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RCO04</w:t>
            </w:r>
          </w:p>
        </w:tc>
        <w:tc>
          <w:tcPr>
            <w:tcW w:w="4052" w:type="dxa"/>
            <w:tcBorders>
              <w:top w:val="single" w:sz="4" w:space="0" w:color="auto"/>
              <w:left w:val="nil"/>
              <w:bottom w:val="single" w:sz="4" w:space="0" w:color="auto"/>
              <w:right w:val="single" w:sz="4" w:space="0" w:color="auto"/>
            </w:tcBorders>
            <w:shd w:val="clear" w:color="000000" w:fill="FFFFFF"/>
            <w:vAlign w:val="center"/>
            <w:hideMark/>
          </w:tcPr>
          <w:p w14:paraId="33845475" w14:textId="77777777" w:rsidR="002B0177" w:rsidRPr="009325D3" w:rsidRDefault="002B0177"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Entreprises bénéficiant d'un soutien non financier</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14:paraId="76A8E9A3" w14:textId="77777777" w:rsidR="002B0177" w:rsidRPr="009325D3" w:rsidRDefault="002B017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1 170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14:paraId="491809F3" w14:textId="77777777" w:rsidR="002B0177" w:rsidRPr="009325D3" w:rsidRDefault="002B017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2 340</w:t>
            </w:r>
          </w:p>
        </w:tc>
        <w:tc>
          <w:tcPr>
            <w:tcW w:w="2216" w:type="dxa"/>
            <w:tcBorders>
              <w:top w:val="single" w:sz="4" w:space="0" w:color="auto"/>
              <w:left w:val="nil"/>
              <w:bottom w:val="single" w:sz="4" w:space="0" w:color="auto"/>
              <w:right w:val="single" w:sz="4" w:space="0" w:color="auto"/>
            </w:tcBorders>
            <w:shd w:val="clear" w:color="000000" w:fill="FFFFFF"/>
            <w:vAlign w:val="center"/>
            <w:hideMark/>
          </w:tcPr>
          <w:p w14:paraId="3A42934F" w14:textId="77777777" w:rsidR="002B0177" w:rsidRPr="009325D3" w:rsidRDefault="002B017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Liste n° SIRET</w:t>
            </w:r>
          </w:p>
        </w:tc>
      </w:tr>
      <w:tr w:rsidR="002B0177" w:rsidRPr="009325D3" w14:paraId="50EC1886" w14:textId="77777777" w:rsidTr="000B288C">
        <w:trPr>
          <w:trHeight w:val="139"/>
        </w:trPr>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79C8F" w14:textId="77777777" w:rsidR="002B0177" w:rsidRPr="009325D3" w:rsidRDefault="002B0177"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14:paraId="20DDF4C4" w14:textId="77777777" w:rsidR="002B0177" w:rsidRPr="009325D3" w:rsidRDefault="002B017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RCO05</w:t>
            </w:r>
          </w:p>
        </w:tc>
        <w:tc>
          <w:tcPr>
            <w:tcW w:w="4052" w:type="dxa"/>
            <w:tcBorders>
              <w:top w:val="single" w:sz="4" w:space="0" w:color="auto"/>
              <w:left w:val="nil"/>
              <w:bottom w:val="single" w:sz="4" w:space="0" w:color="auto"/>
              <w:right w:val="single" w:sz="4" w:space="0" w:color="auto"/>
            </w:tcBorders>
            <w:shd w:val="clear" w:color="000000" w:fill="FFFFFF"/>
            <w:vAlign w:val="center"/>
            <w:hideMark/>
          </w:tcPr>
          <w:p w14:paraId="7E03BC5F" w14:textId="77777777" w:rsidR="002B0177" w:rsidRPr="009325D3" w:rsidRDefault="002B0177"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Nouvelles entreprises bénéficiant d’un soutien</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14:paraId="705E790D" w14:textId="77777777" w:rsidR="002B0177" w:rsidRPr="009325D3" w:rsidRDefault="002B017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1 170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14:paraId="7356E154" w14:textId="77777777" w:rsidR="002B0177" w:rsidRPr="009325D3" w:rsidRDefault="002B017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2 340</w:t>
            </w:r>
          </w:p>
        </w:tc>
        <w:tc>
          <w:tcPr>
            <w:tcW w:w="2216" w:type="dxa"/>
            <w:tcBorders>
              <w:top w:val="single" w:sz="4" w:space="0" w:color="auto"/>
              <w:left w:val="nil"/>
              <w:bottom w:val="single" w:sz="4" w:space="0" w:color="auto"/>
              <w:right w:val="single" w:sz="4" w:space="0" w:color="auto"/>
            </w:tcBorders>
            <w:shd w:val="clear" w:color="000000" w:fill="FFFFFF"/>
            <w:vAlign w:val="center"/>
            <w:hideMark/>
          </w:tcPr>
          <w:p w14:paraId="670F4C39" w14:textId="77777777" w:rsidR="002B0177" w:rsidRPr="009325D3" w:rsidRDefault="002B017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Liste n° SIRET</w:t>
            </w:r>
          </w:p>
        </w:tc>
      </w:tr>
      <w:tr w:rsidR="002B0177" w:rsidRPr="009325D3" w14:paraId="4555FE2D" w14:textId="77777777" w:rsidTr="000B288C">
        <w:trPr>
          <w:trHeight w:val="553"/>
        </w:trPr>
        <w:tc>
          <w:tcPr>
            <w:tcW w:w="1137" w:type="dxa"/>
            <w:tcBorders>
              <w:top w:val="nil"/>
              <w:left w:val="single" w:sz="4" w:space="0" w:color="auto"/>
              <w:bottom w:val="single" w:sz="4" w:space="0" w:color="auto"/>
              <w:right w:val="single" w:sz="4" w:space="0" w:color="auto"/>
            </w:tcBorders>
            <w:shd w:val="clear" w:color="000000" w:fill="FFFFFF"/>
            <w:vAlign w:val="center"/>
            <w:hideMark/>
          </w:tcPr>
          <w:p w14:paraId="0C75A327" w14:textId="77777777" w:rsidR="002B0177" w:rsidRPr="009325D3" w:rsidRDefault="002B0177"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822" w:type="dxa"/>
            <w:tcBorders>
              <w:top w:val="nil"/>
              <w:left w:val="nil"/>
              <w:bottom w:val="single" w:sz="4" w:space="0" w:color="auto"/>
              <w:right w:val="single" w:sz="4" w:space="0" w:color="auto"/>
            </w:tcBorders>
            <w:shd w:val="clear" w:color="000000" w:fill="FFFFFF"/>
            <w:vAlign w:val="center"/>
            <w:hideMark/>
          </w:tcPr>
          <w:p w14:paraId="1800B3D0" w14:textId="77777777" w:rsidR="002B0177" w:rsidRPr="009325D3" w:rsidRDefault="002B017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RCR17</w:t>
            </w:r>
          </w:p>
        </w:tc>
        <w:tc>
          <w:tcPr>
            <w:tcW w:w="4052" w:type="dxa"/>
            <w:tcBorders>
              <w:top w:val="nil"/>
              <w:left w:val="nil"/>
              <w:bottom w:val="single" w:sz="4" w:space="0" w:color="auto"/>
              <w:right w:val="single" w:sz="4" w:space="0" w:color="auto"/>
            </w:tcBorders>
            <w:shd w:val="clear" w:color="000000" w:fill="FFFFFF"/>
            <w:vAlign w:val="center"/>
            <w:hideMark/>
          </w:tcPr>
          <w:p w14:paraId="6DFEDF38" w14:textId="77777777" w:rsidR="002B0177" w:rsidRPr="009325D3" w:rsidRDefault="002B0177"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Nouvelles entreprises toujours en activité</w:t>
            </w:r>
          </w:p>
        </w:tc>
        <w:tc>
          <w:tcPr>
            <w:tcW w:w="1129"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65C64B12" w14:textId="77777777" w:rsidR="002B0177" w:rsidRPr="009325D3" w:rsidRDefault="002B017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1129" w:type="dxa"/>
            <w:tcBorders>
              <w:top w:val="nil"/>
              <w:left w:val="nil"/>
              <w:bottom w:val="single" w:sz="4" w:space="0" w:color="auto"/>
              <w:right w:val="single" w:sz="4" w:space="0" w:color="auto"/>
            </w:tcBorders>
            <w:shd w:val="clear" w:color="000000" w:fill="FFFFFF"/>
            <w:vAlign w:val="center"/>
            <w:hideMark/>
          </w:tcPr>
          <w:p w14:paraId="033AE8C1" w14:textId="77777777" w:rsidR="002B0177" w:rsidRPr="009325D3" w:rsidRDefault="002B017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1 638</w:t>
            </w:r>
          </w:p>
        </w:tc>
        <w:tc>
          <w:tcPr>
            <w:tcW w:w="2216" w:type="dxa"/>
            <w:tcBorders>
              <w:top w:val="nil"/>
              <w:left w:val="nil"/>
              <w:bottom w:val="single" w:sz="4" w:space="0" w:color="auto"/>
              <w:right w:val="single" w:sz="4" w:space="0" w:color="auto"/>
            </w:tcBorders>
            <w:shd w:val="clear" w:color="000000" w:fill="FFFFFF"/>
            <w:vAlign w:val="center"/>
            <w:hideMark/>
          </w:tcPr>
          <w:p w14:paraId="05FFE738" w14:textId="77777777" w:rsidR="002B0177" w:rsidRPr="009325D3" w:rsidRDefault="002B017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Transmission des données INSEE</w:t>
            </w:r>
          </w:p>
        </w:tc>
      </w:tr>
    </w:tbl>
    <w:p w14:paraId="0F04E2FA" w14:textId="77777777" w:rsidR="002B0177" w:rsidRPr="009325D3" w:rsidRDefault="002B0177" w:rsidP="002B0177">
      <w:pPr>
        <w:pStyle w:val="Sansinterligne"/>
        <w:jc w:val="both"/>
        <w:rPr>
          <w:rFonts w:ascii="Calibri" w:hAnsi="Calibri" w:cs="Calibri"/>
        </w:rPr>
      </w:pPr>
    </w:p>
    <w:p w14:paraId="498444D2" w14:textId="77777777" w:rsidR="002B0177" w:rsidRPr="009325D3" w:rsidRDefault="002B0177" w:rsidP="002B0177">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w:t>
      </w:r>
      <w:proofErr w:type="gramEnd"/>
      <w:r w:rsidRPr="009325D3">
        <w:rPr>
          <w:rFonts w:ascii="Calibri" w:hAnsi="Calibri" w:cs="Calibri"/>
          <w:b/>
          <w:bCs/>
          <w:color w:val="002060"/>
          <w:sz w:val="28"/>
          <w:szCs w:val="28"/>
        </w:rPr>
        <w:t xml:space="preserve"> financières à atteindre sur l’action</w:t>
      </w:r>
    </w:p>
    <w:p w14:paraId="72510860" w14:textId="77777777" w:rsidR="002B0177" w:rsidRPr="009325D3" w:rsidRDefault="002B0177" w:rsidP="002B0177">
      <w:pPr>
        <w:pStyle w:val="Sansinterligne"/>
        <w:jc w:val="both"/>
        <w:rPr>
          <w:rFonts w:ascii="Calibri" w:hAnsi="Calibri" w:cs="Calibri"/>
        </w:rPr>
      </w:pPr>
    </w:p>
    <w:p w14:paraId="29BB2DC8" w14:textId="77777777" w:rsidR="002B0177" w:rsidRPr="009325D3" w:rsidRDefault="002B0177" w:rsidP="002B0177">
      <w:pPr>
        <w:pStyle w:val="Sansinterligne"/>
        <w:jc w:val="both"/>
        <w:rPr>
          <w:rFonts w:ascii="Calibri" w:hAnsi="Calibri" w:cs="Calibri"/>
          <w:b/>
          <w:bCs/>
        </w:rPr>
      </w:pPr>
      <w:r w:rsidRPr="009325D3">
        <w:rPr>
          <w:rFonts w:ascii="Calibri" w:hAnsi="Calibri" w:cs="Calibri"/>
          <w:b/>
          <w:bCs/>
        </w:rPr>
        <w:t>2 700 000 €</w:t>
      </w:r>
    </w:p>
    <w:p w14:paraId="0CD82282" w14:textId="77777777" w:rsidR="002B0177" w:rsidRPr="009325D3" w:rsidRDefault="002B0177" w:rsidP="002B0177">
      <w:pPr>
        <w:pStyle w:val="Sansinterligne"/>
        <w:jc w:val="both"/>
        <w:rPr>
          <w:rFonts w:ascii="Calibri" w:hAnsi="Calibri" w:cs="Calibri"/>
          <w:b/>
          <w:bCs/>
        </w:rPr>
      </w:pPr>
    </w:p>
    <w:p w14:paraId="5AB08854" w14:textId="77777777" w:rsidR="002B0177" w:rsidRPr="009325D3" w:rsidRDefault="002B0177" w:rsidP="002B0177">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w:t>
      </w:r>
      <w:proofErr w:type="gramEnd"/>
      <w:r w:rsidRPr="009325D3">
        <w:rPr>
          <w:rFonts w:ascii="Calibri" w:hAnsi="Calibri" w:cs="Calibri"/>
          <w:b/>
          <w:bCs/>
          <w:color w:val="002060"/>
          <w:sz w:val="28"/>
          <w:szCs w:val="28"/>
        </w:rPr>
        <w:t xml:space="preserve"> financiers applicables</w:t>
      </w:r>
    </w:p>
    <w:p w14:paraId="416AD3B6" w14:textId="77777777" w:rsidR="002B0177" w:rsidRPr="009325D3" w:rsidRDefault="002B0177" w:rsidP="002B0177">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2B0177" w:rsidRPr="009325D3" w14:paraId="60D020CE" w14:textId="77777777" w:rsidTr="000B288C">
        <w:tc>
          <w:tcPr>
            <w:tcW w:w="9067" w:type="dxa"/>
            <w:tcBorders>
              <w:bottom w:val="single" w:sz="4" w:space="0" w:color="auto"/>
            </w:tcBorders>
            <w:vAlign w:val="center"/>
          </w:tcPr>
          <w:p w14:paraId="3A48B4C0" w14:textId="77777777" w:rsidR="002B0177" w:rsidRPr="009325D3" w:rsidRDefault="002B0177" w:rsidP="000B288C">
            <w:pPr>
              <w:pStyle w:val="Sansinterligne"/>
              <w:jc w:val="center"/>
              <w:rPr>
                <w:rFonts w:ascii="Calibri" w:hAnsi="Calibri" w:cs="Calibri"/>
              </w:rPr>
            </w:pPr>
          </w:p>
        </w:tc>
        <w:tc>
          <w:tcPr>
            <w:tcW w:w="1423" w:type="dxa"/>
            <w:tcBorders>
              <w:top w:val="single" w:sz="4" w:space="0" w:color="auto"/>
            </w:tcBorders>
            <w:vAlign w:val="center"/>
          </w:tcPr>
          <w:p w14:paraId="124AF61B" w14:textId="77777777" w:rsidR="002B0177" w:rsidRPr="009325D3" w:rsidRDefault="002B0177"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2B0177" w:rsidRPr="009325D3" w14:paraId="7B4C8F8D" w14:textId="77777777" w:rsidTr="000B288C">
        <w:tc>
          <w:tcPr>
            <w:tcW w:w="9067" w:type="dxa"/>
            <w:tcBorders>
              <w:top w:val="single" w:sz="4" w:space="0" w:color="auto"/>
              <w:left w:val="single" w:sz="4" w:space="0" w:color="auto"/>
            </w:tcBorders>
            <w:vAlign w:val="center"/>
          </w:tcPr>
          <w:p w14:paraId="2B87651D" w14:textId="77777777" w:rsidR="002B0177" w:rsidRPr="009325D3" w:rsidRDefault="002B0177"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043EE10E" w14:textId="77777777" w:rsidR="002B0177" w:rsidRPr="009325D3" w:rsidRDefault="002B017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7510FCB" wp14:editId="1BD7967F">
                  <wp:extent cx="262393" cy="262393"/>
                  <wp:effectExtent l="0" t="0" r="4445" b="4445"/>
                  <wp:docPr id="454" name="Picture 45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2B0177" w:rsidRPr="009325D3" w14:paraId="33B33B60" w14:textId="77777777" w:rsidTr="000B288C">
        <w:tc>
          <w:tcPr>
            <w:tcW w:w="9067" w:type="dxa"/>
            <w:tcBorders>
              <w:top w:val="single" w:sz="4" w:space="0" w:color="auto"/>
              <w:left w:val="single" w:sz="4" w:space="0" w:color="auto"/>
            </w:tcBorders>
            <w:vAlign w:val="center"/>
          </w:tcPr>
          <w:p w14:paraId="432C20A3" w14:textId="77777777" w:rsidR="002B0177" w:rsidRPr="009325D3" w:rsidRDefault="002B0177"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0EECF658" w14:textId="77777777" w:rsidR="002B0177" w:rsidRPr="009325D3" w:rsidRDefault="002B017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8B53F02" wp14:editId="1C3F0466">
                  <wp:extent cx="230588" cy="230588"/>
                  <wp:effectExtent l="0" t="0" r="0" b="0"/>
                  <wp:docPr id="455" name="Picture 45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2B0177" w:rsidRPr="009325D3" w14:paraId="219F3268" w14:textId="77777777" w:rsidTr="000B288C">
        <w:tc>
          <w:tcPr>
            <w:tcW w:w="9067" w:type="dxa"/>
            <w:tcBorders>
              <w:top w:val="single" w:sz="4" w:space="0" w:color="auto"/>
              <w:left w:val="single" w:sz="4" w:space="0" w:color="auto"/>
            </w:tcBorders>
            <w:vAlign w:val="center"/>
          </w:tcPr>
          <w:p w14:paraId="7DF9AE8F" w14:textId="77777777" w:rsidR="002B0177" w:rsidRPr="009325D3" w:rsidRDefault="002B0177"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6EAA983C" w14:textId="77777777" w:rsidR="002B0177" w:rsidRPr="009325D3" w:rsidRDefault="002B017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8987A46" wp14:editId="4C979244">
                  <wp:extent cx="230588" cy="230588"/>
                  <wp:effectExtent l="0" t="0" r="0" b="0"/>
                  <wp:docPr id="456" name="Picture 45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2B0177" w:rsidRPr="009325D3" w14:paraId="3270A9E9" w14:textId="77777777" w:rsidTr="002B0177">
        <w:tc>
          <w:tcPr>
            <w:tcW w:w="9067" w:type="dxa"/>
            <w:tcBorders>
              <w:top w:val="single" w:sz="4" w:space="0" w:color="auto"/>
              <w:left w:val="single" w:sz="4" w:space="0" w:color="auto"/>
            </w:tcBorders>
            <w:vAlign w:val="center"/>
          </w:tcPr>
          <w:p w14:paraId="735D75F4" w14:textId="77777777" w:rsidR="002B0177" w:rsidRPr="009325D3" w:rsidRDefault="002B0177"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tcBorders>
              <w:bottom w:val="single" w:sz="4" w:space="0" w:color="auto"/>
            </w:tcBorders>
            <w:vAlign w:val="center"/>
          </w:tcPr>
          <w:p w14:paraId="6382F7FE" w14:textId="77777777" w:rsidR="002B0177" w:rsidRPr="009325D3" w:rsidRDefault="002B017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DD31570" wp14:editId="55EA689D">
                  <wp:extent cx="230588" cy="230588"/>
                  <wp:effectExtent l="0" t="0" r="0" b="0"/>
                  <wp:docPr id="457" name="Picture 45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2B0177" w:rsidRPr="009325D3" w14:paraId="195A2A25" w14:textId="77777777" w:rsidTr="002B0177">
        <w:tc>
          <w:tcPr>
            <w:tcW w:w="9067" w:type="dxa"/>
            <w:tcBorders>
              <w:top w:val="single" w:sz="4" w:space="0" w:color="auto"/>
              <w:left w:val="single" w:sz="4" w:space="0" w:color="auto"/>
            </w:tcBorders>
            <w:vAlign w:val="center"/>
          </w:tcPr>
          <w:p w14:paraId="273312EF" w14:textId="77777777" w:rsidR="002B0177" w:rsidRPr="009325D3" w:rsidRDefault="002B0177" w:rsidP="000B288C">
            <w:pPr>
              <w:pStyle w:val="Sansinterligne"/>
              <w:rPr>
                <w:rFonts w:ascii="Calibri" w:hAnsi="Calibri" w:cs="Calibri"/>
              </w:rPr>
            </w:pPr>
            <w:r w:rsidRPr="009325D3">
              <w:rPr>
                <w:rFonts w:ascii="Calibri" w:hAnsi="Calibri" w:cs="Calibri"/>
              </w:rPr>
              <w:lastRenderedPageBreak/>
              <w:t>5 – Soutien par le biais d’instruments financiers : garantie ou équivalent</w:t>
            </w:r>
          </w:p>
        </w:tc>
        <w:tc>
          <w:tcPr>
            <w:tcW w:w="1423" w:type="dxa"/>
            <w:tcBorders>
              <w:top w:val="single" w:sz="4" w:space="0" w:color="auto"/>
              <w:bottom w:val="single" w:sz="4" w:space="0" w:color="auto"/>
            </w:tcBorders>
            <w:vAlign w:val="center"/>
          </w:tcPr>
          <w:p w14:paraId="6D6A12A5" w14:textId="77777777" w:rsidR="002B0177" w:rsidRPr="002B0177" w:rsidRDefault="002B017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CBC43DA" wp14:editId="7D83BC7C">
                  <wp:extent cx="230588" cy="230588"/>
                  <wp:effectExtent l="0" t="0" r="0" b="0"/>
                  <wp:docPr id="458" name="Picture 45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2B0177" w:rsidRPr="009325D3" w14:paraId="483BC1F6" w14:textId="77777777" w:rsidTr="000B288C">
        <w:tc>
          <w:tcPr>
            <w:tcW w:w="9067" w:type="dxa"/>
            <w:tcBorders>
              <w:top w:val="single" w:sz="4" w:space="0" w:color="auto"/>
              <w:left w:val="single" w:sz="4" w:space="0" w:color="auto"/>
            </w:tcBorders>
            <w:vAlign w:val="center"/>
          </w:tcPr>
          <w:p w14:paraId="330F9DFE" w14:textId="77777777" w:rsidR="002B0177" w:rsidRPr="009325D3" w:rsidRDefault="002B0177"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tcBorders>
              <w:top w:val="single" w:sz="4" w:space="0" w:color="auto"/>
              <w:bottom w:val="single" w:sz="4" w:space="0" w:color="auto"/>
            </w:tcBorders>
            <w:vAlign w:val="center"/>
          </w:tcPr>
          <w:p w14:paraId="792CD6DD" w14:textId="77777777" w:rsidR="002B0177" w:rsidRPr="009325D3" w:rsidRDefault="002B017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1E2ED63" wp14:editId="39B9D10C">
                  <wp:extent cx="230588" cy="230588"/>
                  <wp:effectExtent l="0" t="0" r="0" b="0"/>
                  <wp:docPr id="459" name="Picture 45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bl>
    <w:p w14:paraId="34F33C5D" w14:textId="77777777" w:rsidR="002B0177" w:rsidRDefault="002B0177" w:rsidP="002B0177">
      <w:pPr>
        <w:pStyle w:val="Sansinterligne"/>
        <w:shd w:val="clear" w:color="auto" w:fill="FFFFFF" w:themeFill="background1"/>
        <w:jc w:val="both"/>
        <w:rPr>
          <w:rFonts w:ascii="Calibri" w:hAnsi="Calibri" w:cs="Calibri"/>
          <w:b/>
          <w:bCs/>
          <w:color w:val="FFFFFF" w:themeColor="background1"/>
          <w:sz w:val="28"/>
          <w:szCs w:val="28"/>
          <w:shd w:val="clear" w:color="auto" w:fill="A5A5A5" w:themeFill="accent3"/>
        </w:rPr>
      </w:pPr>
    </w:p>
    <w:p w14:paraId="7960B426" w14:textId="06ACF9AE" w:rsidR="002B0177" w:rsidRPr="009325D3" w:rsidRDefault="002B0177" w:rsidP="002B0177">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0DEC1B55" w14:textId="77777777" w:rsidR="002B0177" w:rsidRPr="009325D3" w:rsidRDefault="002B0177" w:rsidP="002B0177">
      <w:pPr>
        <w:pStyle w:val="Sansinterligne"/>
        <w:jc w:val="both"/>
        <w:rPr>
          <w:rFonts w:ascii="Calibri" w:hAnsi="Calibri" w:cs="Calibri"/>
        </w:rPr>
      </w:pPr>
    </w:p>
    <w:p w14:paraId="35E1335E" w14:textId="77777777" w:rsidR="002B0177" w:rsidRPr="009325D3" w:rsidRDefault="002B0177" w:rsidP="002B0177">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1B7C6C6D" w14:textId="77777777" w:rsidR="002B0177" w:rsidRPr="009325D3" w:rsidRDefault="002B0177" w:rsidP="002B0177">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0F584BD2" w14:textId="77777777" w:rsidR="002B0177" w:rsidRPr="009325D3" w:rsidRDefault="002B0177" w:rsidP="002B0177">
      <w:pPr>
        <w:pStyle w:val="Sansinterligne"/>
        <w:numPr>
          <w:ilvl w:val="0"/>
          <w:numId w:val="1"/>
        </w:numPr>
        <w:jc w:val="both"/>
        <w:rPr>
          <w:rFonts w:ascii="Calibri" w:hAnsi="Calibri" w:cs="Calibri"/>
          <w:color w:val="000000" w:themeColor="text1"/>
        </w:rPr>
      </w:pPr>
      <w:r w:rsidRPr="009325D3">
        <w:rPr>
          <w:rFonts w:ascii="Calibri" w:hAnsi="Calibri" w:cs="Calibri"/>
          <w:color w:val="000000" w:themeColor="text1"/>
        </w:rPr>
        <w:t>Direction de l’Enseignement Supérieur, de la Recherche et du Transfert de Technologies (DESRTT) – Conseil régional Centre-Val de Loire</w:t>
      </w:r>
    </w:p>
    <w:p w14:paraId="49616FEF" w14:textId="77777777" w:rsidR="002B0177" w:rsidRPr="009325D3" w:rsidRDefault="002B0177" w:rsidP="002B0177">
      <w:pPr>
        <w:pStyle w:val="Sansinterligne"/>
        <w:numPr>
          <w:ilvl w:val="0"/>
          <w:numId w:val="1"/>
        </w:numPr>
        <w:jc w:val="both"/>
        <w:rPr>
          <w:rFonts w:ascii="Calibri" w:hAnsi="Calibri" w:cs="Calibri"/>
          <w:color w:val="000000" w:themeColor="text1"/>
        </w:rPr>
      </w:pPr>
      <w:r w:rsidRPr="009325D3">
        <w:rPr>
          <w:rFonts w:ascii="Calibri" w:hAnsi="Calibri" w:cs="Calibri"/>
          <w:color w:val="000000" w:themeColor="text1"/>
        </w:rPr>
        <w:t>Direction de l’Economie (DE) – Conseil régional Centre-Val de Loire (dossiers entreprises)</w:t>
      </w:r>
    </w:p>
    <w:p w14:paraId="3A1009F4" w14:textId="77777777" w:rsidR="002B0177" w:rsidRPr="009325D3" w:rsidRDefault="002B0177" w:rsidP="002B0177">
      <w:pPr>
        <w:pStyle w:val="Paragraphedeliste"/>
        <w:numPr>
          <w:ilvl w:val="0"/>
          <w:numId w:val="1"/>
        </w:numPr>
        <w:spacing w:after="160" w:line="259" w:lineRule="auto"/>
        <w:rPr>
          <w:rFonts w:ascii="Calibri" w:hAnsi="Calibri" w:cs="Calibri"/>
          <w:color w:val="000000" w:themeColor="text1"/>
        </w:rPr>
      </w:pPr>
      <w:r w:rsidRPr="009325D3">
        <w:rPr>
          <w:rFonts w:ascii="Calibri" w:hAnsi="Calibri" w:cs="Calibri"/>
          <w:color w:val="000000" w:themeColor="text1"/>
        </w:rPr>
        <w:t xml:space="preserve">DRRT Centre-Val de Loire </w:t>
      </w:r>
    </w:p>
    <w:p w14:paraId="145A9F39" w14:textId="77777777" w:rsidR="002B0177" w:rsidRPr="009325D3" w:rsidRDefault="002B0177" w:rsidP="002B0177">
      <w:pPr>
        <w:pStyle w:val="Paragraphedeliste"/>
        <w:numPr>
          <w:ilvl w:val="0"/>
          <w:numId w:val="1"/>
        </w:numPr>
        <w:spacing w:after="160" w:line="259" w:lineRule="auto"/>
        <w:rPr>
          <w:rFonts w:ascii="Calibri" w:hAnsi="Calibri" w:cs="Calibri"/>
          <w:color w:val="000000" w:themeColor="text1"/>
        </w:rPr>
      </w:pPr>
      <w:r w:rsidRPr="009325D3">
        <w:rPr>
          <w:rFonts w:ascii="Calibri" w:hAnsi="Calibri" w:cs="Calibri"/>
          <w:color w:val="000000" w:themeColor="text1"/>
        </w:rPr>
        <w:t xml:space="preserve">DIRECCTE Centre-Val de Loire </w:t>
      </w:r>
    </w:p>
    <w:p w14:paraId="739B0F6B" w14:textId="77777777" w:rsidR="002B0177" w:rsidRPr="009325D3" w:rsidRDefault="002B0177" w:rsidP="002B0177">
      <w:pPr>
        <w:pStyle w:val="Paragraphedeliste"/>
        <w:numPr>
          <w:ilvl w:val="0"/>
          <w:numId w:val="1"/>
        </w:numPr>
        <w:spacing w:after="160" w:line="259" w:lineRule="auto"/>
        <w:rPr>
          <w:rFonts w:ascii="Calibri" w:hAnsi="Calibri" w:cs="Calibri"/>
          <w:color w:val="000000" w:themeColor="text1"/>
        </w:rPr>
      </w:pPr>
      <w:r w:rsidRPr="009325D3">
        <w:rPr>
          <w:rFonts w:ascii="Calibri" w:hAnsi="Calibri" w:cs="Calibri"/>
          <w:color w:val="000000" w:themeColor="text1"/>
        </w:rPr>
        <w:t>DREAL pour les projets avec un minimum d’aide FEDER de 2M€ et lorsque ce même projet n’est pas déjà soumis à une évaluation environnementale ou étude d’impact.</w:t>
      </w:r>
    </w:p>
    <w:p w14:paraId="1EAB612D" w14:textId="77777777" w:rsidR="002B0177" w:rsidRPr="009325D3" w:rsidRDefault="002B0177" w:rsidP="002B0177">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2FBBC501" w14:textId="77777777" w:rsidR="002B0177" w:rsidRPr="009325D3" w:rsidRDefault="002B0177" w:rsidP="002B0177">
      <w:pPr>
        <w:pStyle w:val="Sansinterligne"/>
        <w:jc w:val="both"/>
        <w:rPr>
          <w:rFonts w:ascii="Calibri" w:hAnsi="Calibri" w:cs="Calibri"/>
        </w:rPr>
      </w:pPr>
    </w:p>
    <w:p w14:paraId="5181800B" w14:textId="77777777" w:rsidR="002B0177" w:rsidRPr="009325D3" w:rsidRDefault="002B0177" w:rsidP="002B0177">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701A072D" w14:textId="77777777" w:rsidR="002B0177" w:rsidRPr="009325D3" w:rsidRDefault="002B0177" w:rsidP="002B0177">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2B0177" w:rsidRPr="009325D3" w14:paraId="7F271EA6" w14:textId="77777777" w:rsidTr="000B288C">
        <w:tc>
          <w:tcPr>
            <w:tcW w:w="3256" w:type="dxa"/>
            <w:vAlign w:val="center"/>
          </w:tcPr>
          <w:p w14:paraId="319239BE" w14:textId="77777777" w:rsidR="002B0177" w:rsidRPr="009325D3" w:rsidRDefault="002B0177"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51BDF32E" w14:textId="77777777" w:rsidR="002B0177" w:rsidRPr="009325D3" w:rsidRDefault="002B0177" w:rsidP="000B288C">
            <w:pPr>
              <w:pStyle w:val="Sansinterligne"/>
              <w:jc w:val="both"/>
              <w:rPr>
                <w:rFonts w:ascii="Calibri" w:hAnsi="Calibri" w:cs="Calibri"/>
                <w:sz w:val="20"/>
                <w:szCs w:val="20"/>
              </w:rPr>
            </w:pPr>
            <w:r w:rsidRPr="009325D3">
              <w:rPr>
                <w:rFonts w:ascii="Calibri" w:hAnsi="Calibri" w:cs="Calibri"/>
                <w:sz w:val="20"/>
                <w:szCs w:val="20"/>
              </w:rPr>
              <w:t>024 Services d'appui avancé aux PME et groupes de PME (y compris services de gestion, de commercialisation et de conception)</w:t>
            </w:r>
          </w:p>
        </w:tc>
      </w:tr>
      <w:tr w:rsidR="002B0177" w:rsidRPr="009325D3" w14:paraId="4E5D5327" w14:textId="77777777" w:rsidTr="000B288C">
        <w:tc>
          <w:tcPr>
            <w:tcW w:w="3256" w:type="dxa"/>
            <w:vAlign w:val="center"/>
          </w:tcPr>
          <w:p w14:paraId="1ACFB893" w14:textId="77777777" w:rsidR="002B0177" w:rsidRPr="009325D3" w:rsidRDefault="002B0177"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2DE89308" w14:textId="77777777" w:rsidR="002B0177" w:rsidRPr="009325D3" w:rsidRDefault="002B0177" w:rsidP="000B288C">
            <w:pPr>
              <w:pStyle w:val="Sansinterligne"/>
              <w:rPr>
                <w:rFonts w:ascii="Calibri" w:hAnsi="Calibri" w:cs="Calibri"/>
                <w:sz w:val="20"/>
                <w:szCs w:val="20"/>
              </w:rPr>
            </w:pPr>
            <w:r w:rsidRPr="009325D3">
              <w:rPr>
                <w:rFonts w:ascii="Calibri" w:hAnsi="Calibri" w:cs="Calibri"/>
                <w:sz w:val="20"/>
                <w:szCs w:val="20"/>
              </w:rPr>
              <w:t>01 Subvention</w:t>
            </w:r>
          </w:p>
        </w:tc>
      </w:tr>
      <w:tr w:rsidR="002B0177" w:rsidRPr="009325D3" w14:paraId="202E6E48" w14:textId="77777777" w:rsidTr="000B288C">
        <w:tc>
          <w:tcPr>
            <w:tcW w:w="3256" w:type="dxa"/>
            <w:vAlign w:val="center"/>
          </w:tcPr>
          <w:p w14:paraId="6D4BD050" w14:textId="77777777" w:rsidR="002B0177" w:rsidRPr="009325D3" w:rsidRDefault="002B0177"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10838267" w14:textId="77777777" w:rsidR="002B0177" w:rsidRPr="009325D3" w:rsidRDefault="002B0177" w:rsidP="000B288C">
            <w:pPr>
              <w:pStyle w:val="Sansinterligne"/>
              <w:rPr>
                <w:rFonts w:ascii="Calibri" w:hAnsi="Calibri" w:cs="Calibri"/>
                <w:sz w:val="20"/>
                <w:szCs w:val="20"/>
              </w:rPr>
            </w:pPr>
            <w:r w:rsidRPr="009325D3">
              <w:rPr>
                <w:rFonts w:ascii="Calibri" w:hAnsi="Calibri" w:cs="Calibri"/>
                <w:sz w:val="20"/>
                <w:szCs w:val="20"/>
              </w:rPr>
              <w:t>33 Autres approches - Pas de ciblage géographique</w:t>
            </w:r>
          </w:p>
        </w:tc>
      </w:tr>
      <w:tr w:rsidR="002B0177" w:rsidRPr="009325D3" w14:paraId="16717644" w14:textId="77777777" w:rsidTr="000B288C">
        <w:tc>
          <w:tcPr>
            <w:tcW w:w="3256" w:type="dxa"/>
            <w:vAlign w:val="center"/>
          </w:tcPr>
          <w:p w14:paraId="304970DC" w14:textId="77777777" w:rsidR="002B0177" w:rsidRPr="009325D3" w:rsidRDefault="002B0177"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0C7B8450" w14:textId="77777777" w:rsidR="002B0177" w:rsidRPr="009325D3" w:rsidRDefault="002B0177" w:rsidP="000B288C">
            <w:pPr>
              <w:pStyle w:val="Sansinterligne"/>
              <w:jc w:val="both"/>
              <w:rPr>
                <w:rFonts w:ascii="Calibri" w:hAnsi="Calibri" w:cs="Calibri"/>
                <w:sz w:val="20"/>
                <w:szCs w:val="20"/>
              </w:rPr>
            </w:pPr>
            <w:r w:rsidRPr="009325D3">
              <w:rPr>
                <w:rFonts w:ascii="Calibri" w:hAnsi="Calibri" w:cs="Calibri"/>
                <w:sz w:val="20"/>
                <w:szCs w:val="20"/>
              </w:rPr>
              <w:t>02 Intégration des questions d'égalité entre les hommes et les femmes</w:t>
            </w:r>
          </w:p>
          <w:p w14:paraId="798FA31D" w14:textId="77777777" w:rsidR="002B0177" w:rsidRPr="009325D3" w:rsidRDefault="002B0177" w:rsidP="000B288C">
            <w:pPr>
              <w:pStyle w:val="Sansinterligne"/>
              <w:rPr>
                <w:rFonts w:ascii="Calibri" w:hAnsi="Calibri" w:cs="Calibri"/>
                <w:sz w:val="20"/>
                <w:szCs w:val="20"/>
              </w:rPr>
            </w:pPr>
            <w:r w:rsidRPr="009325D3">
              <w:rPr>
                <w:rFonts w:ascii="Calibri" w:hAnsi="Calibri" w:cs="Calibri"/>
                <w:sz w:val="20"/>
                <w:szCs w:val="20"/>
              </w:rPr>
              <w:t>03 Neutralité du point de vue de l’égalité entre les hommes et les femmes</w:t>
            </w:r>
          </w:p>
        </w:tc>
      </w:tr>
    </w:tbl>
    <w:p w14:paraId="19D2C361" w14:textId="77777777" w:rsidR="002B0177" w:rsidRPr="009325D3" w:rsidRDefault="002B0177" w:rsidP="002B0177">
      <w:pPr>
        <w:pStyle w:val="Sansinterligne"/>
        <w:jc w:val="both"/>
        <w:rPr>
          <w:rFonts w:ascii="Calibri" w:hAnsi="Calibri" w:cs="Calibri"/>
        </w:rPr>
      </w:pPr>
    </w:p>
    <w:p w14:paraId="459E2E50" w14:textId="77777777" w:rsidR="002B0177" w:rsidRPr="009325D3" w:rsidRDefault="002B0177" w:rsidP="002B0177">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color w:val="002060"/>
          <w:sz w:val="28"/>
          <w:szCs w:val="28"/>
        </w:rPr>
        <w:t>Service(s) en charge de l’instruction des dossiers</w:t>
      </w:r>
    </w:p>
    <w:p w14:paraId="6063973D" w14:textId="77777777" w:rsidR="002B0177" w:rsidRPr="009325D3" w:rsidRDefault="002B0177" w:rsidP="002B0177">
      <w:pPr>
        <w:pStyle w:val="Sansinterligne"/>
        <w:jc w:val="both"/>
        <w:rPr>
          <w:rFonts w:ascii="Calibri" w:hAnsi="Calibri" w:cs="Calibri"/>
        </w:rPr>
      </w:pPr>
    </w:p>
    <w:p w14:paraId="67ADF9BE" w14:textId="77777777" w:rsidR="002B0177" w:rsidRPr="009325D3" w:rsidRDefault="002B0177" w:rsidP="002B0177">
      <w:pPr>
        <w:pStyle w:val="Sansinterligne"/>
        <w:jc w:val="both"/>
        <w:rPr>
          <w:rFonts w:ascii="Calibri" w:hAnsi="Calibri" w:cs="Calibri"/>
        </w:rPr>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B0477C">
        <w:rPr>
          <w:rFonts w:ascii="Calibri" w:hAnsi="Calibri" w:cs="Calibri"/>
        </w:rPr>
        <w:t>Service Programmation des Fonds européens FEDER FSE+</w:t>
      </w:r>
    </w:p>
    <w:p w14:paraId="1852CE29" w14:textId="77777777" w:rsidR="002B0177" w:rsidRDefault="002B0177" w:rsidP="002B0177">
      <w:pPr>
        <w:pStyle w:val="Sansinterligne"/>
        <w:jc w:val="both"/>
      </w:pPr>
      <w:r>
        <w:rPr>
          <w:noProof/>
        </w:rPr>
        <w:drawing>
          <wp:inline distT="0" distB="0" distL="0" distR="0" wp14:anchorId="28958A49" wp14:editId="0BE6CC98">
            <wp:extent cx="204826" cy="204826"/>
            <wp:effectExtent l="0" t="0" r="5080" b="5080"/>
            <wp:docPr id="784945689" name="Picture 784945689"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4826" cy="204826"/>
                    </a:xfrm>
                    <a:prstGeom prst="rect">
                      <a:avLst/>
                    </a:prstGeom>
                  </pic:spPr>
                </pic:pic>
              </a:graphicData>
            </a:graphic>
          </wp:inline>
        </w:drawing>
      </w:r>
      <w:r>
        <w:t xml:space="preserve"> : </w:t>
      </w:r>
      <w:hyperlink r:id="rId14" w:history="1">
        <w:r w:rsidRPr="00E4771E">
          <w:rPr>
            <w:rStyle w:val="Lienhypertexte"/>
          </w:rPr>
          <w:t>ext-europe@centrevaldeloire.fr</w:t>
        </w:r>
      </w:hyperlink>
    </w:p>
    <w:p w14:paraId="3BBBB018" w14:textId="77777777" w:rsidR="002B0177" w:rsidRPr="009325D3" w:rsidRDefault="002B0177" w:rsidP="002B0177">
      <w:pPr>
        <w:pStyle w:val="Sansinterligne"/>
        <w:jc w:val="both"/>
        <w:rPr>
          <w:rFonts w:ascii="Calibri" w:hAnsi="Calibri" w:cs="Calibri"/>
        </w:rPr>
      </w:pPr>
    </w:p>
    <w:p w14:paraId="040DD72C" w14:textId="77777777" w:rsidR="00A36E22" w:rsidRPr="009325D3" w:rsidRDefault="00A36E22" w:rsidP="00A36E22">
      <w:pPr>
        <w:pStyle w:val="Sansinterligne"/>
        <w:jc w:val="both"/>
        <w:rPr>
          <w:rFonts w:ascii="Calibri" w:hAnsi="Calibri" w:cs="Calibri"/>
        </w:rPr>
      </w:pPr>
    </w:p>
    <w:p w14:paraId="2C984808" w14:textId="19886328" w:rsidR="00A36E22" w:rsidRDefault="00A36E22" w:rsidP="00A36E22">
      <w:pPr>
        <w:rPr>
          <w:rFonts w:ascii="Calibri" w:hAnsi="Calibri" w:cs="Calibri"/>
        </w:rPr>
      </w:pPr>
    </w:p>
    <w:sectPr w:rsidR="00A36E22" w:rsidSect="000E1C19">
      <w:pgSz w:w="11906" w:h="16838"/>
      <w:pgMar w:top="567"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BC3"/>
    <w:multiLevelType w:val="hybridMultilevel"/>
    <w:tmpl w:val="B5D67F3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3B7074"/>
    <w:multiLevelType w:val="hybridMultilevel"/>
    <w:tmpl w:val="BD62D0B2"/>
    <w:lvl w:ilvl="0" w:tplc="BD420C8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A10DAD"/>
    <w:multiLevelType w:val="hybridMultilevel"/>
    <w:tmpl w:val="CCC65E02"/>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C5BA2"/>
    <w:multiLevelType w:val="hybridMultilevel"/>
    <w:tmpl w:val="45AC4C3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A307984"/>
    <w:multiLevelType w:val="hybridMultilevel"/>
    <w:tmpl w:val="F03AA54A"/>
    <w:lvl w:ilvl="0" w:tplc="C3ECB8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3B178F"/>
    <w:multiLevelType w:val="hybridMultilevel"/>
    <w:tmpl w:val="DBA4DA24"/>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DA1FF5"/>
    <w:multiLevelType w:val="hybridMultilevel"/>
    <w:tmpl w:val="51BAB19A"/>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F94368"/>
    <w:multiLevelType w:val="hybridMultilevel"/>
    <w:tmpl w:val="6F987CF4"/>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673CCA"/>
    <w:multiLevelType w:val="hybridMultilevel"/>
    <w:tmpl w:val="A03A7D6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FA2CEF"/>
    <w:multiLevelType w:val="hybridMultilevel"/>
    <w:tmpl w:val="00C8516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63762D"/>
    <w:multiLevelType w:val="hybridMultilevel"/>
    <w:tmpl w:val="E3FE3846"/>
    <w:lvl w:ilvl="0" w:tplc="BD420C8E">
      <w:start w:val="1"/>
      <w:numFmt w:val="bullet"/>
      <w:lvlText w:val="-"/>
      <w:lvlJc w:val="left"/>
      <w:pPr>
        <w:ind w:left="720" w:hanging="360"/>
      </w:pPr>
      <w:rPr>
        <w:rFonts w:ascii="Calibri" w:hAnsi="Calibri" w:hint="default"/>
        <w:b/>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0431EE"/>
    <w:multiLevelType w:val="hybridMultilevel"/>
    <w:tmpl w:val="00980B24"/>
    <w:lvl w:ilvl="0" w:tplc="F4CE1A86">
      <w:numFmt w:val="bullet"/>
      <w:lvlText w:val="-"/>
      <w:lvlJc w:val="left"/>
      <w:pPr>
        <w:ind w:left="500" w:hanging="360"/>
      </w:pPr>
      <w:rPr>
        <w:rFonts w:ascii="Verdana" w:eastAsia="Tahoma" w:hAnsi="Verdana" w:cs="Tahoma" w:hint="default"/>
        <w:color w:val="231F20"/>
      </w:rPr>
    </w:lvl>
    <w:lvl w:ilvl="1" w:tplc="040C0003">
      <w:start w:val="1"/>
      <w:numFmt w:val="bullet"/>
      <w:lvlText w:val="o"/>
      <w:lvlJc w:val="left"/>
      <w:pPr>
        <w:ind w:left="1220" w:hanging="360"/>
      </w:pPr>
      <w:rPr>
        <w:rFonts w:ascii="Courier New" w:hAnsi="Courier New" w:cs="Courier New" w:hint="default"/>
      </w:rPr>
    </w:lvl>
    <w:lvl w:ilvl="2" w:tplc="040C0005" w:tentative="1">
      <w:start w:val="1"/>
      <w:numFmt w:val="bullet"/>
      <w:lvlText w:val=""/>
      <w:lvlJc w:val="left"/>
      <w:pPr>
        <w:ind w:left="1940" w:hanging="360"/>
      </w:pPr>
      <w:rPr>
        <w:rFonts w:ascii="Wingdings" w:hAnsi="Wingdings" w:hint="default"/>
      </w:rPr>
    </w:lvl>
    <w:lvl w:ilvl="3" w:tplc="040C0001" w:tentative="1">
      <w:start w:val="1"/>
      <w:numFmt w:val="bullet"/>
      <w:lvlText w:val=""/>
      <w:lvlJc w:val="left"/>
      <w:pPr>
        <w:ind w:left="2660" w:hanging="360"/>
      </w:pPr>
      <w:rPr>
        <w:rFonts w:ascii="Symbol" w:hAnsi="Symbol" w:hint="default"/>
      </w:rPr>
    </w:lvl>
    <w:lvl w:ilvl="4" w:tplc="040C0003" w:tentative="1">
      <w:start w:val="1"/>
      <w:numFmt w:val="bullet"/>
      <w:lvlText w:val="o"/>
      <w:lvlJc w:val="left"/>
      <w:pPr>
        <w:ind w:left="3380" w:hanging="360"/>
      </w:pPr>
      <w:rPr>
        <w:rFonts w:ascii="Courier New" w:hAnsi="Courier New" w:cs="Courier New" w:hint="default"/>
      </w:rPr>
    </w:lvl>
    <w:lvl w:ilvl="5" w:tplc="040C0005" w:tentative="1">
      <w:start w:val="1"/>
      <w:numFmt w:val="bullet"/>
      <w:lvlText w:val=""/>
      <w:lvlJc w:val="left"/>
      <w:pPr>
        <w:ind w:left="4100" w:hanging="360"/>
      </w:pPr>
      <w:rPr>
        <w:rFonts w:ascii="Wingdings" w:hAnsi="Wingdings" w:hint="default"/>
      </w:rPr>
    </w:lvl>
    <w:lvl w:ilvl="6" w:tplc="040C0001" w:tentative="1">
      <w:start w:val="1"/>
      <w:numFmt w:val="bullet"/>
      <w:lvlText w:val=""/>
      <w:lvlJc w:val="left"/>
      <w:pPr>
        <w:ind w:left="4820" w:hanging="360"/>
      </w:pPr>
      <w:rPr>
        <w:rFonts w:ascii="Symbol" w:hAnsi="Symbol" w:hint="default"/>
      </w:rPr>
    </w:lvl>
    <w:lvl w:ilvl="7" w:tplc="040C0003" w:tentative="1">
      <w:start w:val="1"/>
      <w:numFmt w:val="bullet"/>
      <w:lvlText w:val="o"/>
      <w:lvlJc w:val="left"/>
      <w:pPr>
        <w:ind w:left="5540" w:hanging="360"/>
      </w:pPr>
      <w:rPr>
        <w:rFonts w:ascii="Courier New" w:hAnsi="Courier New" w:cs="Courier New" w:hint="default"/>
      </w:rPr>
    </w:lvl>
    <w:lvl w:ilvl="8" w:tplc="040C0005" w:tentative="1">
      <w:start w:val="1"/>
      <w:numFmt w:val="bullet"/>
      <w:lvlText w:val=""/>
      <w:lvlJc w:val="left"/>
      <w:pPr>
        <w:ind w:left="6260" w:hanging="360"/>
      </w:pPr>
      <w:rPr>
        <w:rFonts w:ascii="Wingdings" w:hAnsi="Wingdings" w:hint="default"/>
      </w:rPr>
    </w:lvl>
  </w:abstractNum>
  <w:abstractNum w:abstractNumId="12" w15:restartNumberingAfterBreak="0">
    <w:nsid w:val="1D224AB4"/>
    <w:multiLevelType w:val="hybridMultilevel"/>
    <w:tmpl w:val="192AA17C"/>
    <w:lvl w:ilvl="0" w:tplc="861442CE">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1E80407C"/>
    <w:multiLevelType w:val="hybridMultilevel"/>
    <w:tmpl w:val="3A449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850BAE"/>
    <w:multiLevelType w:val="hybridMultilevel"/>
    <w:tmpl w:val="821AC78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1F7901"/>
    <w:multiLevelType w:val="multilevel"/>
    <w:tmpl w:val="B7E2C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A9265C4"/>
    <w:multiLevelType w:val="hybridMultilevel"/>
    <w:tmpl w:val="D1E01688"/>
    <w:lvl w:ilvl="0" w:tplc="C518DC98">
      <w:start w:val="1"/>
      <w:numFmt w:val="bullet"/>
      <w:lvlText w:val="-"/>
      <w:lvlJc w:val="left"/>
      <w:pPr>
        <w:ind w:left="360" w:hanging="360"/>
      </w:pPr>
      <w:rPr>
        <w:rFonts w:ascii="Calibri" w:eastAsiaTheme="minorHAnsi" w:hAnsi="Calibri" w:cs="Calibri"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42694E"/>
    <w:multiLevelType w:val="hybridMultilevel"/>
    <w:tmpl w:val="660C5D60"/>
    <w:lvl w:ilvl="0" w:tplc="7EF267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330F72"/>
    <w:multiLevelType w:val="hybridMultilevel"/>
    <w:tmpl w:val="7D56E9B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884C17"/>
    <w:multiLevelType w:val="hybridMultilevel"/>
    <w:tmpl w:val="90D0FD5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856A2A"/>
    <w:multiLevelType w:val="hybridMultilevel"/>
    <w:tmpl w:val="1234D0D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3663C6"/>
    <w:multiLevelType w:val="hybridMultilevel"/>
    <w:tmpl w:val="FE34AD3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345087"/>
    <w:multiLevelType w:val="hybridMultilevel"/>
    <w:tmpl w:val="14FC4B0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F2389C"/>
    <w:multiLevelType w:val="hybridMultilevel"/>
    <w:tmpl w:val="EC6EE32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834557"/>
    <w:multiLevelType w:val="hybridMultilevel"/>
    <w:tmpl w:val="C584D3F2"/>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5322C9"/>
    <w:multiLevelType w:val="hybridMultilevel"/>
    <w:tmpl w:val="446C493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602F43"/>
    <w:multiLevelType w:val="hybridMultilevel"/>
    <w:tmpl w:val="CAF6C69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4D4709"/>
    <w:multiLevelType w:val="hybridMultilevel"/>
    <w:tmpl w:val="E78095E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036D7E"/>
    <w:multiLevelType w:val="hybridMultilevel"/>
    <w:tmpl w:val="AF62B8D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2653EC"/>
    <w:multiLevelType w:val="hybridMultilevel"/>
    <w:tmpl w:val="B2804E82"/>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963DAD"/>
    <w:multiLevelType w:val="hybridMultilevel"/>
    <w:tmpl w:val="BD24C21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E20341"/>
    <w:multiLevelType w:val="hybridMultilevel"/>
    <w:tmpl w:val="823811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DCF7095"/>
    <w:multiLevelType w:val="hybridMultilevel"/>
    <w:tmpl w:val="904423D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166C6F"/>
    <w:multiLevelType w:val="hybridMultilevel"/>
    <w:tmpl w:val="7CE249B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E10E8E"/>
    <w:multiLevelType w:val="hybridMultilevel"/>
    <w:tmpl w:val="2E607E2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A864D1"/>
    <w:multiLevelType w:val="hybridMultilevel"/>
    <w:tmpl w:val="DC8444A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2D6D10"/>
    <w:multiLevelType w:val="hybridMultilevel"/>
    <w:tmpl w:val="01AC71FA"/>
    <w:lvl w:ilvl="0" w:tplc="506CC8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36246513">
    <w:abstractNumId w:val="29"/>
  </w:num>
  <w:num w:numId="2" w16cid:durableId="429160688">
    <w:abstractNumId w:val="17"/>
  </w:num>
  <w:num w:numId="3" w16cid:durableId="2034961125">
    <w:abstractNumId w:val="4"/>
  </w:num>
  <w:num w:numId="4" w16cid:durableId="1406488134">
    <w:abstractNumId w:val="37"/>
  </w:num>
  <w:num w:numId="5" w16cid:durableId="361828837">
    <w:abstractNumId w:val="33"/>
  </w:num>
  <w:num w:numId="6" w16cid:durableId="1136334834">
    <w:abstractNumId w:val="8"/>
  </w:num>
  <w:num w:numId="7" w16cid:durableId="451050338">
    <w:abstractNumId w:val="14"/>
  </w:num>
  <w:num w:numId="8" w16cid:durableId="1662658973">
    <w:abstractNumId w:val="7"/>
  </w:num>
  <w:num w:numId="9" w16cid:durableId="1235317974">
    <w:abstractNumId w:val="28"/>
  </w:num>
  <w:num w:numId="10" w16cid:durableId="1516453917">
    <w:abstractNumId w:val="26"/>
  </w:num>
  <w:num w:numId="11" w16cid:durableId="553927889">
    <w:abstractNumId w:val="31"/>
  </w:num>
  <w:num w:numId="12" w16cid:durableId="10768495">
    <w:abstractNumId w:val="23"/>
  </w:num>
  <w:num w:numId="13" w16cid:durableId="1724059532">
    <w:abstractNumId w:val="19"/>
  </w:num>
  <w:num w:numId="14" w16cid:durableId="453401652">
    <w:abstractNumId w:val="1"/>
  </w:num>
  <w:num w:numId="15" w16cid:durableId="133984152">
    <w:abstractNumId w:val="35"/>
  </w:num>
  <w:num w:numId="16" w16cid:durableId="1434671664">
    <w:abstractNumId w:val="30"/>
  </w:num>
  <w:num w:numId="17" w16cid:durableId="1122115557">
    <w:abstractNumId w:val="2"/>
  </w:num>
  <w:num w:numId="18" w16cid:durableId="799496533">
    <w:abstractNumId w:val="32"/>
  </w:num>
  <w:num w:numId="19" w16cid:durableId="1610627326">
    <w:abstractNumId w:val="10"/>
  </w:num>
  <w:num w:numId="20" w16cid:durableId="1819833556">
    <w:abstractNumId w:val="5"/>
  </w:num>
  <w:num w:numId="21" w16cid:durableId="451361332">
    <w:abstractNumId w:val="24"/>
  </w:num>
  <w:num w:numId="22" w16cid:durableId="561595962">
    <w:abstractNumId w:val="9"/>
  </w:num>
  <w:num w:numId="23" w16cid:durableId="503327943">
    <w:abstractNumId w:val="27"/>
  </w:num>
  <w:num w:numId="24" w16cid:durableId="1109202971">
    <w:abstractNumId w:val="3"/>
  </w:num>
  <w:num w:numId="25" w16cid:durableId="1663464529">
    <w:abstractNumId w:val="18"/>
  </w:num>
  <w:num w:numId="26" w16cid:durableId="336731659">
    <w:abstractNumId w:val="13"/>
  </w:num>
  <w:num w:numId="27" w16cid:durableId="1378777978">
    <w:abstractNumId w:val="16"/>
  </w:num>
  <w:num w:numId="28" w16cid:durableId="537083565">
    <w:abstractNumId w:val="12"/>
  </w:num>
  <w:num w:numId="29" w16cid:durableId="1835491318">
    <w:abstractNumId w:val="25"/>
  </w:num>
  <w:num w:numId="30" w16cid:durableId="1444687027">
    <w:abstractNumId w:val="11"/>
  </w:num>
  <w:num w:numId="31" w16cid:durableId="1337078787">
    <w:abstractNumId w:val="36"/>
  </w:num>
  <w:num w:numId="32" w16cid:durableId="2070761935">
    <w:abstractNumId w:val="6"/>
  </w:num>
  <w:num w:numId="33" w16cid:durableId="102460774">
    <w:abstractNumId w:val="0"/>
  </w:num>
  <w:num w:numId="34" w16cid:durableId="1111318949">
    <w:abstractNumId w:val="34"/>
  </w:num>
  <w:num w:numId="35" w16cid:durableId="1481580708">
    <w:abstractNumId w:val="21"/>
  </w:num>
  <w:num w:numId="36" w16cid:durableId="952325051">
    <w:abstractNumId w:val="20"/>
  </w:num>
  <w:num w:numId="37" w16cid:durableId="80175888">
    <w:abstractNumId w:val="22"/>
  </w:num>
  <w:num w:numId="38" w16cid:durableId="16700184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E1C19"/>
    <w:rsid w:val="001A68D1"/>
    <w:rsid w:val="002B0177"/>
    <w:rsid w:val="002C6E21"/>
    <w:rsid w:val="003004C5"/>
    <w:rsid w:val="005F410E"/>
    <w:rsid w:val="006347A3"/>
    <w:rsid w:val="00781940"/>
    <w:rsid w:val="007F4EF4"/>
    <w:rsid w:val="00820553"/>
    <w:rsid w:val="009057D7"/>
    <w:rsid w:val="00A36E22"/>
    <w:rsid w:val="00AE38D5"/>
    <w:rsid w:val="00B87CF4"/>
    <w:rsid w:val="00C16113"/>
    <w:rsid w:val="00D34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mailto:ext-europe@centrevaldelo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AA3F8-F22C-45A2-8F15-712969D862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DA04FB-F19D-458E-9A9E-35F48BCFFD83}">
  <ds:schemaRefs>
    <ds:schemaRef ds:uri="http://schemas.microsoft.com/sharepoint/v3/contenttype/forms"/>
  </ds:schemaRefs>
</ds:datastoreItem>
</file>

<file path=customXml/itemProps3.xml><?xml version="1.0" encoding="utf-8"?>
<ds:datastoreItem xmlns:ds="http://schemas.openxmlformats.org/officeDocument/2006/customXml" ds:itemID="{585F5A61-B1DE-493A-97A1-BEC3D03C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1848</Words>
  <Characters>10165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3</cp:revision>
  <dcterms:created xsi:type="dcterms:W3CDTF">2022-11-30T10:35:00Z</dcterms:created>
  <dcterms:modified xsi:type="dcterms:W3CDTF">2024-01-10T13:52:00Z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