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04722D50" w:rsidR="000E1C19" w:rsidRPr="006C22DB" w:rsidRDefault="007E4FF6" w:rsidP="000E1C19">
                            <w:pPr>
                              <w:pStyle w:val="Sansinterligne"/>
                              <w:jc w:val="center"/>
                              <w:rPr>
                                <w:b/>
                                <w:bCs/>
                              </w:rPr>
                            </w:pPr>
                            <w:r>
                              <w:rPr>
                                <w:b/>
                                <w:bCs/>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04722D50" w:rsidR="000E1C19" w:rsidRPr="006C22DB" w:rsidRDefault="007E4FF6" w:rsidP="000E1C19">
                      <w:pPr>
                        <w:pStyle w:val="Sansinterligne"/>
                        <w:jc w:val="center"/>
                        <w:rPr>
                          <w:b/>
                          <w:bCs/>
                        </w:rPr>
                      </w:pPr>
                      <w:r>
                        <w:rPr>
                          <w:b/>
                          <w:bCs/>
                        </w:rPr>
                        <w:t>2.1</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7A487718" w:rsidR="000E1C19" w:rsidRPr="006C22DB" w:rsidRDefault="007E4FF6" w:rsidP="000E1C19">
                            <w:pPr>
                              <w:pStyle w:val="Sansinterligne"/>
                              <w:jc w:val="center"/>
                              <w:rPr>
                                <w:b/>
                                <w:bCs/>
                              </w:rPr>
                            </w:pPr>
                            <w:r>
                              <w:rPr>
                                <w:b/>
                                <w:bC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7A487718" w:rsidR="000E1C19" w:rsidRPr="006C22DB" w:rsidRDefault="007E4FF6" w:rsidP="000E1C19">
                      <w:pPr>
                        <w:pStyle w:val="Sansinterligne"/>
                        <w:jc w:val="center"/>
                        <w:rPr>
                          <w:b/>
                          <w:bCs/>
                        </w:rPr>
                      </w:pPr>
                      <w:r>
                        <w:rPr>
                          <w:b/>
                          <w:bCs/>
                        </w:rPr>
                        <w:t>3</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2B0E5A82" w:rsidR="000E1C19" w:rsidRPr="006C22DB" w:rsidRDefault="007E4FF6" w:rsidP="000E1C19">
                            <w:pPr>
                              <w:pStyle w:val="Sansinterligne"/>
                              <w:jc w:val="center"/>
                              <w:rPr>
                                <w:b/>
                                <w:bCs/>
                              </w:rPr>
                            </w:pPr>
                            <w:r>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2B0E5A82" w:rsidR="000E1C19" w:rsidRPr="006C22DB" w:rsidRDefault="007E4FF6" w:rsidP="000E1C19">
                      <w:pPr>
                        <w:pStyle w:val="Sansinterligne"/>
                        <w:jc w:val="center"/>
                        <w:rPr>
                          <w:b/>
                          <w:bCs/>
                        </w:rPr>
                      </w:pPr>
                      <w:r>
                        <w:rPr>
                          <w:b/>
                          <w:bCs/>
                        </w:rPr>
                        <w:t>2</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655E0CEF" w14:textId="61D6844E" w:rsidR="000E1C19" w:rsidRDefault="000E1C19" w:rsidP="000E1C19">
      <w:pPr>
        <w:rPr>
          <w:rFonts w:ascii="Calibri" w:hAnsi="Calibri" w:cs="Calibri"/>
        </w:rPr>
      </w:pPr>
    </w:p>
    <w:p w14:paraId="5691697D" w14:textId="77777777" w:rsidR="00E941F1" w:rsidRPr="009325D3" w:rsidRDefault="00E941F1" w:rsidP="00E941F1">
      <w:pPr>
        <w:rPr>
          <w:rFonts w:ascii="Calibri" w:hAnsi="Calibri" w:cs="Calibri"/>
        </w:rPr>
      </w:pPr>
    </w:p>
    <w:p w14:paraId="2388D573" w14:textId="77777777" w:rsidR="00E941F1" w:rsidRPr="009325D3" w:rsidRDefault="00E941F1" w:rsidP="00E941F1">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E941F1" w:rsidRPr="009325D3" w14:paraId="09509875"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53716BFA" w14:textId="77777777" w:rsidR="00E941F1" w:rsidRPr="009325D3" w:rsidRDefault="00E941F1" w:rsidP="000B288C">
            <w:pPr>
              <w:pStyle w:val="Titre"/>
              <w:outlineLvl w:val="2"/>
              <w:rPr>
                <w:rFonts w:cs="Calibri"/>
              </w:rPr>
            </w:pPr>
            <w:bookmarkStart w:id="0" w:name="_Toc116053873"/>
            <w:r w:rsidRPr="009325D3">
              <w:rPr>
                <w:rFonts w:cs="Calibri"/>
              </w:rPr>
              <w:t>Action n°15</w:t>
            </w:r>
            <w:bookmarkEnd w:id="0"/>
          </w:p>
          <w:p w14:paraId="41482F6F" w14:textId="77777777" w:rsidR="00E941F1" w:rsidRPr="009325D3" w:rsidRDefault="00E941F1" w:rsidP="000B288C">
            <w:pPr>
              <w:pStyle w:val="Titre"/>
              <w:outlineLvl w:val="2"/>
              <w:rPr>
                <w:rFonts w:cs="Calibri"/>
              </w:rPr>
            </w:pPr>
            <w:bookmarkStart w:id="1" w:name="_Toc116053874"/>
            <w:r w:rsidRPr="009325D3">
              <w:rPr>
                <w:rFonts w:cs="Calibri"/>
              </w:rPr>
              <w:t>Soutien aux actions d’accompagnement, d’animation et d’ingénierie en faveur de l’efficacité et de la sobriété énergétique</w:t>
            </w:r>
            <w:bookmarkEnd w:id="1"/>
          </w:p>
        </w:tc>
      </w:tr>
      <w:tr w:rsidR="00E941F1" w:rsidRPr="009325D3" w14:paraId="1E6E292E"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73F57FE4" w14:textId="77777777" w:rsidR="00E941F1" w:rsidRPr="009325D3" w:rsidRDefault="00E941F1"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2C38414B" w14:textId="77777777" w:rsidR="00E941F1" w:rsidRPr="009325D3" w:rsidRDefault="00E941F1" w:rsidP="000B288C">
            <w:pPr>
              <w:pStyle w:val="Sansinterligne"/>
              <w:jc w:val="center"/>
              <w:rPr>
                <w:rFonts w:ascii="Calibri" w:hAnsi="Calibri" w:cs="Calibri"/>
                <w:sz w:val="20"/>
                <w:szCs w:val="20"/>
              </w:rPr>
            </w:pPr>
            <w:r>
              <w:rPr>
                <w:rFonts w:ascii="Calibri" w:hAnsi="Calibri" w:cs="Calibri"/>
                <w:sz w:val="20"/>
                <w:szCs w:val="20"/>
              </w:rPr>
              <w:t>14</w:t>
            </w:r>
            <w:r w:rsidRPr="00502C0B">
              <w:rPr>
                <w:rFonts w:ascii="Calibri" w:hAnsi="Calibri" w:cs="Calibri"/>
                <w:sz w:val="20"/>
                <w:szCs w:val="20"/>
              </w:rPr>
              <w:t>/</w:t>
            </w:r>
            <w:r>
              <w:rPr>
                <w:rFonts w:ascii="Calibri" w:hAnsi="Calibri" w:cs="Calibri"/>
                <w:sz w:val="20"/>
                <w:szCs w:val="20"/>
              </w:rPr>
              <w:t>09</w:t>
            </w:r>
            <w:r w:rsidRPr="00502C0B">
              <w:rPr>
                <w:rFonts w:ascii="Calibri" w:hAnsi="Calibri" w:cs="Calibri"/>
                <w:sz w:val="20"/>
                <w:szCs w:val="20"/>
              </w:rPr>
              <w:t>/202</w:t>
            </w:r>
            <w:r>
              <w:rPr>
                <w:rFonts w:ascii="Calibri" w:hAnsi="Calibri" w:cs="Calibri"/>
                <w:sz w:val="20"/>
                <w:szCs w:val="20"/>
              </w:rPr>
              <w:t>3</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052DB0A4" w14:textId="77777777" w:rsidR="00E941F1" w:rsidRPr="009325D3" w:rsidRDefault="00E941F1"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44DE479D" w14:textId="77777777" w:rsidR="00E941F1" w:rsidRPr="009325D3" w:rsidRDefault="00E941F1" w:rsidP="000B288C">
            <w:pPr>
              <w:pStyle w:val="Sansinterligne"/>
              <w:jc w:val="center"/>
              <w:rPr>
                <w:rFonts w:ascii="Calibri" w:hAnsi="Calibri" w:cs="Calibri"/>
                <w:sz w:val="20"/>
                <w:szCs w:val="20"/>
              </w:rPr>
            </w:pPr>
            <w:r w:rsidRPr="009325D3">
              <w:rPr>
                <w:rFonts w:ascii="Calibri" w:hAnsi="Calibri" w:cs="Calibri"/>
                <w:sz w:val="20"/>
                <w:szCs w:val="20"/>
              </w:rPr>
              <w:t>Action n°20</w:t>
            </w:r>
          </w:p>
        </w:tc>
      </w:tr>
    </w:tbl>
    <w:p w14:paraId="032E86B5" w14:textId="77777777" w:rsidR="00E941F1" w:rsidRPr="009325D3" w:rsidRDefault="00E941F1" w:rsidP="00E941F1">
      <w:pPr>
        <w:pStyle w:val="Sansinterligne"/>
        <w:jc w:val="both"/>
        <w:rPr>
          <w:rFonts w:ascii="Calibri" w:hAnsi="Calibri" w:cs="Calibri"/>
        </w:rPr>
      </w:pPr>
    </w:p>
    <w:p w14:paraId="2AF27BB0" w14:textId="77777777" w:rsidR="00E941F1" w:rsidRPr="009325D3" w:rsidRDefault="00E941F1" w:rsidP="00E941F1">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337FCFAE" w14:textId="77777777" w:rsidR="00E941F1" w:rsidRPr="009325D3" w:rsidRDefault="00E941F1" w:rsidP="00E941F1">
      <w:pPr>
        <w:pStyle w:val="Sansinterligne"/>
        <w:jc w:val="both"/>
        <w:rPr>
          <w:rFonts w:ascii="Calibri" w:hAnsi="Calibri" w:cs="Calibri"/>
          <w:strike/>
        </w:rPr>
      </w:pPr>
    </w:p>
    <w:p w14:paraId="494F0E4B" w14:textId="77777777" w:rsidR="00E941F1" w:rsidRPr="009325D3" w:rsidRDefault="00E941F1" w:rsidP="00E941F1">
      <w:pPr>
        <w:pStyle w:val="Sansinterligne"/>
        <w:jc w:val="both"/>
        <w:rPr>
          <w:rFonts w:ascii="Calibri" w:hAnsi="Calibri" w:cs="Calibri"/>
        </w:rPr>
      </w:pPr>
      <w:r w:rsidRPr="009325D3">
        <w:rPr>
          <w:rFonts w:ascii="Calibri" w:hAnsi="Calibri" w:cs="Calibri"/>
        </w:rPr>
        <w:t>Développer des missions d’animation territoriales de type conseil, accompagnement, ingénierie, aide à la décision auprès de tous les publics (particuliers, professionnels du bâtiment, collectivités, …), pour favoriser la rénovation thermique des logements privés et publics, et ainsi :</w:t>
      </w:r>
    </w:p>
    <w:p w14:paraId="78E4230B" w14:textId="77777777" w:rsidR="00E941F1" w:rsidRPr="009325D3" w:rsidRDefault="00E941F1" w:rsidP="00E941F1">
      <w:pPr>
        <w:pStyle w:val="Sansinterligne"/>
        <w:jc w:val="both"/>
        <w:rPr>
          <w:rFonts w:ascii="Calibri" w:hAnsi="Calibri" w:cs="Calibri"/>
          <w:strike/>
        </w:rPr>
      </w:pPr>
    </w:p>
    <w:p w14:paraId="632147FE" w14:textId="77777777" w:rsidR="00E941F1" w:rsidRPr="009325D3" w:rsidRDefault="00E941F1" w:rsidP="00E941F1">
      <w:pPr>
        <w:pStyle w:val="Sansinterligne"/>
        <w:numPr>
          <w:ilvl w:val="0"/>
          <w:numId w:val="4"/>
        </w:numPr>
        <w:jc w:val="both"/>
        <w:rPr>
          <w:rFonts w:ascii="Calibri" w:hAnsi="Calibri" w:cs="Calibri"/>
        </w:rPr>
      </w:pPr>
      <w:r w:rsidRPr="009325D3">
        <w:rPr>
          <w:rFonts w:ascii="Calibri" w:hAnsi="Calibri" w:cs="Calibri"/>
        </w:rPr>
        <w:t>Limiter la dépendance aux énergies fossiles et fissiles ;</w:t>
      </w:r>
    </w:p>
    <w:p w14:paraId="0ED3C3CD" w14:textId="77777777" w:rsidR="00E941F1" w:rsidRPr="009325D3" w:rsidRDefault="00E941F1" w:rsidP="00E941F1">
      <w:pPr>
        <w:pStyle w:val="Sansinterligne"/>
        <w:numPr>
          <w:ilvl w:val="0"/>
          <w:numId w:val="4"/>
        </w:numPr>
        <w:jc w:val="both"/>
        <w:rPr>
          <w:rFonts w:ascii="Calibri" w:hAnsi="Calibri" w:cs="Calibri"/>
        </w:rPr>
      </w:pPr>
      <w:r w:rsidRPr="009325D3">
        <w:rPr>
          <w:rFonts w:ascii="Calibri" w:hAnsi="Calibri" w:cs="Calibri"/>
        </w:rPr>
        <w:t>Lutter contre le changement climatique et la précarité énergétique ;</w:t>
      </w:r>
    </w:p>
    <w:p w14:paraId="6D0B51DB" w14:textId="77777777" w:rsidR="00E941F1" w:rsidRPr="009325D3" w:rsidRDefault="00E941F1" w:rsidP="00E941F1">
      <w:pPr>
        <w:pStyle w:val="Sansinterligne"/>
        <w:numPr>
          <w:ilvl w:val="0"/>
          <w:numId w:val="4"/>
        </w:numPr>
        <w:jc w:val="both"/>
        <w:rPr>
          <w:rFonts w:ascii="Calibri" w:hAnsi="Calibri" w:cs="Calibri"/>
        </w:rPr>
      </w:pPr>
      <w:r w:rsidRPr="009325D3">
        <w:rPr>
          <w:rFonts w:ascii="Calibri" w:hAnsi="Calibri" w:cs="Calibri"/>
        </w:rPr>
        <w:t>Améliorer le confort de vie des occupants dans leur logement ;</w:t>
      </w:r>
    </w:p>
    <w:p w14:paraId="66503C36" w14:textId="77777777" w:rsidR="00E941F1" w:rsidRPr="009325D3" w:rsidRDefault="00E941F1" w:rsidP="00E941F1">
      <w:pPr>
        <w:pStyle w:val="Sansinterligne"/>
        <w:numPr>
          <w:ilvl w:val="0"/>
          <w:numId w:val="4"/>
        </w:numPr>
        <w:jc w:val="both"/>
        <w:rPr>
          <w:rFonts w:ascii="Calibri" w:hAnsi="Calibri" w:cs="Calibri"/>
        </w:rPr>
      </w:pPr>
      <w:r w:rsidRPr="009325D3">
        <w:rPr>
          <w:rFonts w:ascii="Calibri" w:hAnsi="Calibri" w:cs="Calibri"/>
        </w:rPr>
        <w:t>Diminuer les charges énergétiques des usagers ;</w:t>
      </w:r>
    </w:p>
    <w:p w14:paraId="2F22D4FC" w14:textId="77777777" w:rsidR="00E941F1" w:rsidRPr="009325D3" w:rsidRDefault="00E941F1" w:rsidP="00E941F1">
      <w:pPr>
        <w:pStyle w:val="Sansinterligne"/>
        <w:numPr>
          <w:ilvl w:val="0"/>
          <w:numId w:val="4"/>
        </w:numPr>
        <w:jc w:val="both"/>
        <w:rPr>
          <w:rFonts w:ascii="Calibri" w:hAnsi="Calibri" w:cs="Calibri"/>
        </w:rPr>
      </w:pPr>
      <w:r w:rsidRPr="009325D3">
        <w:rPr>
          <w:rFonts w:ascii="Calibri" w:hAnsi="Calibri" w:cs="Calibri"/>
        </w:rPr>
        <w:t>Favoriser le développement économique régional dans le domaine du bâtiment ;</w:t>
      </w:r>
    </w:p>
    <w:p w14:paraId="66519A91" w14:textId="77777777" w:rsidR="00E941F1" w:rsidRPr="009325D3" w:rsidRDefault="00E941F1" w:rsidP="00E941F1">
      <w:pPr>
        <w:pStyle w:val="Sansinterligne"/>
        <w:numPr>
          <w:ilvl w:val="0"/>
          <w:numId w:val="4"/>
        </w:numPr>
        <w:jc w:val="both"/>
        <w:rPr>
          <w:rFonts w:ascii="Calibri" w:hAnsi="Calibri" w:cs="Calibri"/>
        </w:rPr>
      </w:pPr>
      <w:r w:rsidRPr="009325D3">
        <w:rPr>
          <w:rFonts w:ascii="Calibri" w:hAnsi="Calibri" w:cs="Calibri"/>
        </w:rPr>
        <w:t xml:space="preserve">Encourager le marché de la rénovation énergétique performante par étape/globale </w:t>
      </w:r>
    </w:p>
    <w:p w14:paraId="63A39067" w14:textId="77777777" w:rsidR="00E941F1" w:rsidRPr="009325D3" w:rsidRDefault="00E941F1" w:rsidP="00E941F1">
      <w:pPr>
        <w:pStyle w:val="Sansinterligne"/>
        <w:numPr>
          <w:ilvl w:val="0"/>
          <w:numId w:val="4"/>
        </w:numPr>
        <w:jc w:val="both"/>
        <w:rPr>
          <w:rFonts w:ascii="Calibri" w:hAnsi="Calibri" w:cs="Calibri"/>
        </w:rPr>
      </w:pPr>
      <w:r w:rsidRPr="009325D3">
        <w:rPr>
          <w:rFonts w:ascii="Calibri" w:hAnsi="Calibri" w:cs="Calibri"/>
        </w:rPr>
        <w:t xml:space="preserve">Contribuer à la construction d’une stratégie territoriale de sobriété énergétique </w:t>
      </w:r>
    </w:p>
    <w:p w14:paraId="14E7B68F" w14:textId="77777777" w:rsidR="00E941F1" w:rsidRPr="009325D3" w:rsidRDefault="00E941F1" w:rsidP="00E941F1">
      <w:pPr>
        <w:pStyle w:val="Sansinterligne"/>
        <w:numPr>
          <w:ilvl w:val="0"/>
          <w:numId w:val="4"/>
        </w:numPr>
        <w:jc w:val="both"/>
        <w:rPr>
          <w:rFonts w:ascii="Calibri" w:hAnsi="Calibri" w:cs="Calibri"/>
        </w:rPr>
      </w:pPr>
      <w:r w:rsidRPr="009325D3">
        <w:rPr>
          <w:rFonts w:ascii="Calibri" w:hAnsi="Calibri" w:cs="Calibri"/>
        </w:rPr>
        <w:t>Amélioration de l’attractivité du secteur du bâtiment</w:t>
      </w:r>
    </w:p>
    <w:p w14:paraId="18533816" w14:textId="77777777" w:rsidR="00E941F1" w:rsidRPr="009325D3" w:rsidRDefault="00E941F1" w:rsidP="00E941F1">
      <w:pPr>
        <w:pStyle w:val="Sansinterligne"/>
        <w:numPr>
          <w:ilvl w:val="0"/>
          <w:numId w:val="4"/>
        </w:numPr>
        <w:jc w:val="both"/>
        <w:rPr>
          <w:rFonts w:ascii="Calibri" w:hAnsi="Calibri" w:cs="Calibri"/>
        </w:rPr>
      </w:pPr>
      <w:r w:rsidRPr="009325D3">
        <w:rPr>
          <w:rFonts w:ascii="Calibri" w:hAnsi="Calibri" w:cs="Calibri"/>
        </w:rPr>
        <w:t>Réduction de la dépendance énergétique des porteurs de projet</w:t>
      </w:r>
    </w:p>
    <w:p w14:paraId="4B9B56F1" w14:textId="77777777" w:rsidR="00E941F1" w:rsidRPr="009325D3" w:rsidRDefault="00E941F1" w:rsidP="00E941F1">
      <w:pPr>
        <w:pStyle w:val="Sansinterligne"/>
        <w:jc w:val="both"/>
        <w:rPr>
          <w:rFonts w:ascii="Calibri" w:hAnsi="Calibri" w:cs="Calibri"/>
        </w:rPr>
      </w:pPr>
    </w:p>
    <w:p w14:paraId="2163492C" w14:textId="77777777" w:rsidR="00E941F1" w:rsidRPr="009325D3" w:rsidRDefault="00E941F1" w:rsidP="00E941F1">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78FAECDB" w14:textId="77777777" w:rsidR="00E941F1" w:rsidRPr="009325D3" w:rsidRDefault="00E941F1" w:rsidP="00E941F1">
      <w:pPr>
        <w:pStyle w:val="Sansinterligne"/>
        <w:jc w:val="both"/>
        <w:rPr>
          <w:rFonts w:ascii="Calibri" w:hAnsi="Calibri" w:cs="Calibri"/>
        </w:rPr>
      </w:pPr>
    </w:p>
    <w:p w14:paraId="4D5D7F86" w14:textId="77777777" w:rsidR="00E941F1" w:rsidRPr="009325D3" w:rsidRDefault="00E941F1" w:rsidP="00E941F1">
      <w:pPr>
        <w:pStyle w:val="Sansinterligne"/>
        <w:jc w:val="both"/>
        <w:rPr>
          <w:rFonts w:ascii="Calibri" w:hAnsi="Calibri" w:cs="Calibri"/>
        </w:rPr>
      </w:pPr>
      <w:r w:rsidRPr="009325D3">
        <w:rPr>
          <w:rFonts w:ascii="Calibri" w:hAnsi="Calibri" w:cs="Calibri"/>
        </w:rPr>
        <w:t>Pour la mise en œuvre de ces objectifs, le FEDER participera notamment au financement des guichets d’information et d’accompagnement des particuliers et du petit tertiaire privé dans le cadre de leur projet de rénovation énergétique en soutenant les six guichets départementaux</w:t>
      </w:r>
      <w:r w:rsidRPr="00525AB3">
        <w:rPr>
          <w:rFonts w:ascii="Calibri" w:hAnsi="Calibri" w:cs="Calibri"/>
        </w:rPr>
        <w:t>,</w:t>
      </w:r>
      <w:r w:rsidRPr="009325D3">
        <w:rPr>
          <w:rFonts w:ascii="Calibri" w:hAnsi="Calibri" w:cs="Calibri"/>
        </w:rPr>
        <w:t xml:space="preserve"> en généralisant les PTRE (Plateformes Territoriales de la Rénovation Énergétique) « nouvelle génération » accompagnées du Centre de ressources régional et portées par </w:t>
      </w:r>
      <w:proofErr w:type="spellStart"/>
      <w:r w:rsidRPr="009325D3">
        <w:rPr>
          <w:rFonts w:ascii="Calibri" w:hAnsi="Calibri" w:cs="Calibri"/>
        </w:rPr>
        <w:t>Envirobat</w:t>
      </w:r>
      <w:proofErr w:type="spellEnd"/>
      <w:r w:rsidRPr="009325D3">
        <w:rPr>
          <w:rFonts w:ascii="Calibri" w:hAnsi="Calibri" w:cs="Calibri"/>
        </w:rPr>
        <w:t xml:space="preserve"> Centre, et en renforçant Centre -Val de Loire Énergie, SEM pour la rénovation énergétique des logements privés. </w:t>
      </w:r>
    </w:p>
    <w:p w14:paraId="16F21C29" w14:textId="77777777" w:rsidR="00E941F1" w:rsidRPr="009325D3" w:rsidRDefault="00E941F1" w:rsidP="00E941F1">
      <w:pPr>
        <w:pStyle w:val="Sansinterligne"/>
        <w:jc w:val="both"/>
        <w:rPr>
          <w:rFonts w:ascii="Calibri" w:hAnsi="Calibri" w:cs="Calibri"/>
          <w:b/>
          <w:bCs/>
          <w:color w:val="002060"/>
        </w:rPr>
      </w:pPr>
    </w:p>
    <w:p w14:paraId="612F1A9F" w14:textId="77777777" w:rsidR="00E941F1" w:rsidRPr="009325D3" w:rsidRDefault="00E941F1" w:rsidP="00E941F1">
      <w:pPr>
        <w:pStyle w:val="Sansinterligne"/>
        <w:jc w:val="both"/>
        <w:rPr>
          <w:rFonts w:ascii="Calibri" w:hAnsi="Calibri" w:cs="Calibri"/>
          <w:b/>
          <w:bCs/>
          <w:color w:val="002060"/>
        </w:rPr>
      </w:pPr>
      <w:r w:rsidRPr="009325D3">
        <w:rPr>
          <w:rFonts w:ascii="Calibri" w:hAnsi="Calibri" w:cs="Calibri"/>
          <w:b/>
          <w:bCs/>
          <w:color w:val="002060"/>
        </w:rPr>
        <w:t>Pour les logements et petits tertiaires privés, pourront être accompagnés :</w:t>
      </w:r>
    </w:p>
    <w:p w14:paraId="671D3BC6" w14:textId="77777777" w:rsidR="00E941F1" w:rsidRPr="009325D3" w:rsidRDefault="00E941F1" w:rsidP="00E941F1">
      <w:pPr>
        <w:pStyle w:val="Sansinterligne"/>
        <w:ind w:left="720"/>
        <w:jc w:val="both"/>
        <w:rPr>
          <w:rFonts w:ascii="Calibri" w:hAnsi="Calibri" w:cs="Calibri"/>
          <w:b/>
          <w:bCs/>
          <w:color w:val="002060"/>
        </w:rPr>
      </w:pPr>
    </w:p>
    <w:p w14:paraId="678AF7FD" w14:textId="77777777" w:rsidR="00E941F1" w:rsidRPr="009325D3" w:rsidRDefault="00E941F1" w:rsidP="00E941F1">
      <w:pPr>
        <w:pStyle w:val="Sansinterligne"/>
        <w:numPr>
          <w:ilvl w:val="0"/>
          <w:numId w:val="5"/>
        </w:numPr>
        <w:jc w:val="both"/>
        <w:rPr>
          <w:rFonts w:ascii="Calibri" w:hAnsi="Calibri" w:cs="Calibri"/>
        </w:rPr>
      </w:pPr>
      <w:r w:rsidRPr="009325D3">
        <w:rPr>
          <w:rFonts w:ascii="Calibri" w:hAnsi="Calibri" w:cs="Calibri"/>
        </w:rPr>
        <w:t xml:space="preserve">Les principales missions des différents acteurs du Service Public de la rénovation énergétique des logements et du petit tertiaire privé (Espace Conseil France </w:t>
      </w:r>
      <w:proofErr w:type="spellStart"/>
      <w:r w:rsidRPr="009325D3">
        <w:rPr>
          <w:rFonts w:ascii="Calibri" w:hAnsi="Calibri" w:cs="Calibri"/>
        </w:rPr>
        <w:t>Rénov</w:t>
      </w:r>
      <w:proofErr w:type="spellEnd"/>
      <w:proofErr w:type="gramStart"/>
      <w:r w:rsidRPr="009325D3">
        <w:rPr>
          <w:rFonts w:ascii="Calibri" w:hAnsi="Calibri" w:cs="Calibri"/>
        </w:rPr>
        <w:t>’,…</w:t>
      </w:r>
      <w:proofErr w:type="gramEnd"/>
      <w:r w:rsidRPr="009325D3">
        <w:rPr>
          <w:rFonts w:ascii="Calibri" w:hAnsi="Calibri" w:cs="Calibri"/>
        </w:rPr>
        <w:t>). Ces missions sont dédiées à l’accompagnement des ménages et des différents acteurs qui interviennent dans le parcours de rénovation énergétique et d’économie d’énergie de leurs habitats, locaux et de leur activité.</w:t>
      </w:r>
    </w:p>
    <w:p w14:paraId="595895AD" w14:textId="77777777" w:rsidR="00E941F1" w:rsidRPr="009325D3" w:rsidRDefault="00E941F1" w:rsidP="00E941F1">
      <w:pPr>
        <w:pStyle w:val="Sansinterligne"/>
        <w:jc w:val="both"/>
        <w:rPr>
          <w:rFonts w:ascii="Calibri" w:hAnsi="Calibri" w:cs="Calibri"/>
        </w:rPr>
      </w:pPr>
    </w:p>
    <w:p w14:paraId="3672F5D9" w14:textId="77777777" w:rsidR="00E941F1" w:rsidRPr="009325D3" w:rsidRDefault="00E941F1" w:rsidP="00E941F1">
      <w:pPr>
        <w:pStyle w:val="Sansinterligne"/>
        <w:numPr>
          <w:ilvl w:val="0"/>
          <w:numId w:val="5"/>
        </w:numPr>
        <w:jc w:val="both"/>
        <w:rPr>
          <w:rFonts w:ascii="Calibri" w:hAnsi="Calibri" w:cs="Calibri"/>
        </w:rPr>
      </w:pPr>
      <w:r w:rsidRPr="009325D3">
        <w:rPr>
          <w:rFonts w:ascii="Calibri" w:hAnsi="Calibri" w:cs="Calibri"/>
        </w:rPr>
        <w:t>Les actions de mobilisation des citoyens afin de les attirer vers les services publics de rénovation énergétique locaux qui, à travers leurs actions, participent à l’effort régional de réduction de la consommation énergétique dans le secteur résidentiel et du petit tertiaire privé (réunions d’information organisées par les communes pour inciter les citoyens à améliorer la performance énergétique de leur logements/locaux , animations de sensibilisation, campagnes proactives, campagnes de communication…),</w:t>
      </w:r>
    </w:p>
    <w:p w14:paraId="734E642A" w14:textId="77777777" w:rsidR="00E941F1" w:rsidRPr="009325D3" w:rsidRDefault="00E941F1" w:rsidP="00E941F1">
      <w:pPr>
        <w:pStyle w:val="Sansinterligne"/>
        <w:jc w:val="both"/>
        <w:rPr>
          <w:rFonts w:ascii="Calibri" w:hAnsi="Calibri" w:cs="Calibri"/>
        </w:rPr>
      </w:pPr>
    </w:p>
    <w:p w14:paraId="21659366" w14:textId="77777777" w:rsidR="00E941F1" w:rsidRPr="009325D3" w:rsidRDefault="00E941F1" w:rsidP="00E941F1">
      <w:pPr>
        <w:pStyle w:val="Sansinterligne"/>
        <w:numPr>
          <w:ilvl w:val="0"/>
          <w:numId w:val="5"/>
        </w:numPr>
        <w:jc w:val="both"/>
        <w:rPr>
          <w:rFonts w:ascii="Calibri" w:hAnsi="Calibri" w:cs="Calibri"/>
        </w:rPr>
      </w:pPr>
      <w:r w:rsidRPr="009325D3">
        <w:rPr>
          <w:rFonts w:ascii="Calibri" w:hAnsi="Calibri" w:cs="Calibri"/>
        </w:rPr>
        <w:t>Les études de faisabilité</w:t>
      </w:r>
    </w:p>
    <w:p w14:paraId="50D47882" w14:textId="77777777" w:rsidR="00E941F1" w:rsidRPr="009325D3" w:rsidRDefault="00E941F1" w:rsidP="00E941F1">
      <w:pPr>
        <w:pStyle w:val="Sansinterligne"/>
        <w:jc w:val="both"/>
        <w:rPr>
          <w:rFonts w:ascii="Calibri" w:hAnsi="Calibri" w:cs="Calibri"/>
        </w:rPr>
      </w:pPr>
    </w:p>
    <w:p w14:paraId="022005DF" w14:textId="77777777" w:rsidR="00E941F1" w:rsidRPr="009325D3" w:rsidRDefault="00E941F1" w:rsidP="00E941F1">
      <w:pPr>
        <w:pStyle w:val="Sansinterligne"/>
        <w:numPr>
          <w:ilvl w:val="0"/>
          <w:numId w:val="5"/>
        </w:numPr>
        <w:jc w:val="both"/>
        <w:rPr>
          <w:rFonts w:ascii="Calibri" w:hAnsi="Calibri" w:cs="Calibri"/>
        </w:rPr>
      </w:pPr>
      <w:r w:rsidRPr="009325D3">
        <w:rPr>
          <w:rFonts w:ascii="Calibri" w:hAnsi="Calibri" w:cs="Calibri"/>
        </w:rPr>
        <w:t xml:space="preserve"> La mise en œuvre de services publics de la rénovation de l’habitat :</w:t>
      </w:r>
    </w:p>
    <w:p w14:paraId="218DEC0B" w14:textId="77777777" w:rsidR="00E941F1" w:rsidRPr="009325D3" w:rsidRDefault="00E941F1" w:rsidP="00E941F1">
      <w:pPr>
        <w:pStyle w:val="Sansinterligne"/>
        <w:numPr>
          <w:ilvl w:val="0"/>
          <w:numId w:val="12"/>
        </w:numPr>
        <w:jc w:val="both"/>
        <w:rPr>
          <w:rFonts w:ascii="Calibri" w:hAnsi="Calibri" w:cs="Calibri"/>
        </w:rPr>
      </w:pPr>
      <w:r w:rsidRPr="009325D3">
        <w:rPr>
          <w:rFonts w:ascii="Calibri" w:hAnsi="Calibri" w:cs="Calibri"/>
        </w:rPr>
        <w:t xml:space="preserve">Espaces conseil France </w:t>
      </w:r>
      <w:proofErr w:type="spellStart"/>
      <w:r w:rsidRPr="009325D3">
        <w:rPr>
          <w:rFonts w:ascii="Calibri" w:hAnsi="Calibri" w:cs="Calibri"/>
        </w:rPr>
        <w:t>Rénov</w:t>
      </w:r>
      <w:proofErr w:type="spellEnd"/>
      <w:r w:rsidRPr="009325D3">
        <w:rPr>
          <w:rFonts w:ascii="Calibri" w:hAnsi="Calibri" w:cs="Calibri"/>
        </w:rPr>
        <w:t xml:space="preserve">’ comprenant les Plateformes Territoriales de Rénovation énergétique de l’habitat et petit tertiaire privés à l’échelle d’un territoire, </w:t>
      </w:r>
    </w:p>
    <w:p w14:paraId="5CA52608" w14:textId="77777777" w:rsidR="00E941F1" w:rsidRPr="009325D3" w:rsidRDefault="00E941F1" w:rsidP="00E941F1">
      <w:pPr>
        <w:pStyle w:val="Sansinterligne"/>
        <w:numPr>
          <w:ilvl w:val="0"/>
          <w:numId w:val="12"/>
        </w:numPr>
        <w:jc w:val="both"/>
        <w:rPr>
          <w:rFonts w:ascii="Calibri" w:hAnsi="Calibri" w:cs="Calibri"/>
        </w:rPr>
      </w:pPr>
      <w:r w:rsidRPr="009325D3">
        <w:rPr>
          <w:rFonts w:ascii="Calibri" w:hAnsi="Calibri" w:cs="Calibri"/>
        </w:rPr>
        <w:t xml:space="preserve">Maison de l’habitat et de la rénovation, </w:t>
      </w:r>
    </w:p>
    <w:p w14:paraId="46B0EF0D" w14:textId="77777777" w:rsidR="00E941F1" w:rsidRPr="009325D3" w:rsidRDefault="00E941F1" w:rsidP="00E941F1">
      <w:pPr>
        <w:pStyle w:val="Sansinterligne"/>
        <w:numPr>
          <w:ilvl w:val="0"/>
          <w:numId w:val="12"/>
        </w:numPr>
        <w:jc w:val="both"/>
        <w:rPr>
          <w:rFonts w:ascii="Calibri" w:hAnsi="Calibri" w:cs="Calibri"/>
        </w:rPr>
      </w:pPr>
      <w:r w:rsidRPr="009325D3">
        <w:rPr>
          <w:rFonts w:ascii="Calibri" w:hAnsi="Calibri" w:cs="Calibri"/>
        </w:rPr>
        <w:lastRenderedPageBreak/>
        <w:t xml:space="preserve">Acteurs “mon accompagnateur </w:t>
      </w:r>
      <w:proofErr w:type="spellStart"/>
      <w:r w:rsidRPr="009325D3">
        <w:rPr>
          <w:rFonts w:ascii="Calibri" w:hAnsi="Calibri" w:cs="Calibri"/>
        </w:rPr>
        <w:t>Rénov</w:t>
      </w:r>
      <w:proofErr w:type="spellEnd"/>
      <w:r w:rsidRPr="009325D3">
        <w:rPr>
          <w:rFonts w:ascii="Calibri" w:hAnsi="Calibri" w:cs="Calibri"/>
        </w:rPr>
        <w:t>’” : structures départementales qui portent en leur sein une mission d’information et d’accompagnement des ménages facilitant la mise en relation des particuliers, des banques, des collectivités et des professionnels portées par un groupement de collectivités couvrant le territoire permettant de faire émerger localement une dynamique de massification de la réhabilitation énergétique de l’habitat.</w:t>
      </w:r>
    </w:p>
    <w:p w14:paraId="0CCFA004" w14:textId="77777777" w:rsidR="00E941F1" w:rsidRPr="009325D3" w:rsidRDefault="00E941F1" w:rsidP="00E941F1">
      <w:pPr>
        <w:pStyle w:val="Sansinterligne"/>
        <w:ind w:left="1440"/>
        <w:jc w:val="both"/>
        <w:rPr>
          <w:rFonts w:ascii="Calibri" w:hAnsi="Calibri" w:cs="Calibri"/>
        </w:rPr>
      </w:pPr>
    </w:p>
    <w:p w14:paraId="143A6836" w14:textId="77777777" w:rsidR="00E941F1" w:rsidRPr="009325D3" w:rsidRDefault="00E941F1" w:rsidP="00E941F1">
      <w:pPr>
        <w:pStyle w:val="Sansinterligne"/>
        <w:numPr>
          <w:ilvl w:val="0"/>
          <w:numId w:val="5"/>
        </w:numPr>
        <w:jc w:val="both"/>
        <w:rPr>
          <w:rFonts w:ascii="Calibri" w:hAnsi="Calibri" w:cs="Calibri"/>
        </w:rPr>
      </w:pPr>
      <w:r w:rsidRPr="009325D3">
        <w:rPr>
          <w:rFonts w:ascii="Calibri" w:hAnsi="Calibri" w:cs="Calibri"/>
        </w:rPr>
        <w:t>Les actions d’accompagnement, de développement d’outils numériques, d’aide à la structuration de l’écosystème local de la rénovation énergétique de l’habitat ….</w:t>
      </w:r>
    </w:p>
    <w:p w14:paraId="1FBCA048" w14:textId="77777777" w:rsidR="00E941F1" w:rsidRPr="009325D3" w:rsidRDefault="00E941F1" w:rsidP="00E941F1">
      <w:pPr>
        <w:pStyle w:val="Sansinterligne"/>
        <w:ind w:left="720"/>
        <w:jc w:val="both"/>
        <w:rPr>
          <w:rFonts w:ascii="Calibri" w:hAnsi="Calibri" w:cs="Calibri"/>
        </w:rPr>
      </w:pPr>
    </w:p>
    <w:p w14:paraId="225DBAA2" w14:textId="77777777" w:rsidR="00E941F1" w:rsidRPr="009325D3" w:rsidRDefault="00E941F1" w:rsidP="00E941F1">
      <w:pPr>
        <w:pStyle w:val="Sansinterligne"/>
        <w:numPr>
          <w:ilvl w:val="0"/>
          <w:numId w:val="5"/>
        </w:numPr>
        <w:jc w:val="both"/>
        <w:rPr>
          <w:rFonts w:ascii="Calibri" w:hAnsi="Calibri" w:cs="Calibri"/>
        </w:rPr>
      </w:pPr>
      <w:r w:rsidRPr="009325D3">
        <w:rPr>
          <w:rFonts w:ascii="Calibri" w:hAnsi="Calibri" w:cs="Calibri"/>
        </w:rPr>
        <w:t>Les actions et outils d’observation de la rénovation énergétique des bâtiments.</w:t>
      </w:r>
    </w:p>
    <w:p w14:paraId="00CD8F7A" w14:textId="77777777" w:rsidR="00E941F1" w:rsidRPr="009325D3" w:rsidRDefault="00E941F1" w:rsidP="00E941F1">
      <w:pPr>
        <w:pStyle w:val="Sansinterligne"/>
        <w:ind w:left="720"/>
        <w:jc w:val="both"/>
        <w:rPr>
          <w:rFonts w:ascii="Calibri" w:hAnsi="Calibri" w:cs="Calibri"/>
        </w:rPr>
      </w:pPr>
    </w:p>
    <w:p w14:paraId="6905FEC1" w14:textId="77777777" w:rsidR="00E941F1" w:rsidRPr="009325D3" w:rsidRDefault="00E941F1" w:rsidP="00E941F1">
      <w:pPr>
        <w:pStyle w:val="Sansinterligne"/>
        <w:jc w:val="both"/>
        <w:rPr>
          <w:rFonts w:ascii="Calibri" w:hAnsi="Calibri" w:cs="Calibri"/>
          <w:b/>
          <w:bCs/>
          <w:color w:val="002060"/>
        </w:rPr>
      </w:pPr>
      <w:bookmarkStart w:id="2" w:name="_Hlk103929326"/>
      <w:r w:rsidRPr="009325D3">
        <w:rPr>
          <w:rFonts w:ascii="Calibri" w:hAnsi="Calibri" w:cs="Calibri"/>
          <w:b/>
          <w:bCs/>
          <w:color w:val="002060"/>
        </w:rPr>
        <w:t>Pour les audits et l’accompagnement technique des opérations de rénovation énergétique des logements privés</w:t>
      </w:r>
      <w:bookmarkEnd w:id="2"/>
      <w:r w:rsidRPr="009325D3">
        <w:rPr>
          <w:rFonts w:ascii="Calibri" w:hAnsi="Calibri" w:cs="Calibri"/>
          <w:b/>
          <w:bCs/>
          <w:color w:val="002060"/>
        </w:rPr>
        <w:t xml:space="preserve"> :</w:t>
      </w:r>
    </w:p>
    <w:p w14:paraId="260B1E3D" w14:textId="77777777" w:rsidR="00E941F1" w:rsidRPr="009325D3" w:rsidRDefault="00E941F1" w:rsidP="00E941F1">
      <w:pPr>
        <w:pStyle w:val="Sansinterligne"/>
        <w:jc w:val="both"/>
        <w:rPr>
          <w:rFonts w:ascii="Calibri" w:hAnsi="Calibri" w:cs="Calibri"/>
        </w:rPr>
      </w:pPr>
    </w:p>
    <w:p w14:paraId="1393CD39" w14:textId="77777777" w:rsidR="00E941F1" w:rsidRPr="009325D3" w:rsidRDefault="00E941F1" w:rsidP="00E941F1">
      <w:pPr>
        <w:pStyle w:val="Sansinterligne"/>
        <w:numPr>
          <w:ilvl w:val="0"/>
          <w:numId w:val="6"/>
        </w:numPr>
        <w:jc w:val="both"/>
        <w:rPr>
          <w:rFonts w:ascii="Calibri" w:hAnsi="Calibri" w:cs="Calibri"/>
        </w:rPr>
      </w:pPr>
      <w:r w:rsidRPr="009325D3">
        <w:rPr>
          <w:rFonts w:ascii="Calibri" w:hAnsi="Calibri" w:cs="Calibri"/>
        </w:rPr>
        <w:t>Dans le cadre de marchés groupés, soutenir des prestations d’audit et d’accompagnement avant, pendant et suivi post- travaux dans le cadre des projets de rénovation énergétique des logements privés et sensibilisation aux écogestes,</w:t>
      </w:r>
    </w:p>
    <w:p w14:paraId="2834CCFD" w14:textId="77777777" w:rsidR="00E941F1" w:rsidRPr="009325D3" w:rsidRDefault="00E941F1" w:rsidP="00E941F1">
      <w:pPr>
        <w:pStyle w:val="Sansinterligne"/>
        <w:jc w:val="both"/>
        <w:rPr>
          <w:rFonts w:ascii="Calibri" w:hAnsi="Calibri" w:cs="Calibri"/>
        </w:rPr>
      </w:pPr>
    </w:p>
    <w:p w14:paraId="0CA8D21E" w14:textId="77777777" w:rsidR="00E941F1" w:rsidRPr="009325D3" w:rsidRDefault="00E941F1" w:rsidP="00E941F1">
      <w:pPr>
        <w:pStyle w:val="Sansinterligne"/>
        <w:numPr>
          <w:ilvl w:val="0"/>
          <w:numId w:val="6"/>
        </w:numPr>
        <w:jc w:val="both"/>
        <w:rPr>
          <w:rFonts w:ascii="Calibri" w:hAnsi="Calibri" w:cs="Calibri"/>
        </w:rPr>
      </w:pPr>
      <w:r w:rsidRPr="009325D3">
        <w:rPr>
          <w:rFonts w:ascii="Calibri" w:hAnsi="Calibri" w:cs="Calibri"/>
        </w:rPr>
        <w:t>Accompagnement technique avant, pendant et suivi post-travaux dans le cadre des projets de rénovation énergétique des logements privés et sensibilisation aux écogestes,</w:t>
      </w:r>
    </w:p>
    <w:p w14:paraId="439171F6" w14:textId="77777777" w:rsidR="00E941F1" w:rsidRPr="009325D3" w:rsidRDefault="00E941F1" w:rsidP="00E941F1">
      <w:pPr>
        <w:pStyle w:val="Sansinterligne"/>
        <w:jc w:val="both"/>
        <w:rPr>
          <w:rFonts w:ascii="Calibri" w:hAnsi="Calibri" w:cs="Calibri"/>
        </w:rPr>
      </w:pPr>
    </w:p>
    <w:p w14:paraId="3DCDB286" w14:textId="77777777" w:rsidR="00E941F1" w:rsidRPr="009325D3" w:rsidRDefault="00E941F1" w:rsidP="00E941F1">
      <w:pPr>
        <w:pStyle w:val="Sansinterligne"/>
        <w:numPr>
          <w:ilvl w:val="0"/>
          <w:numId w:val="6"/>
        </w:numPr>
        <w:jc w:val="both"/>
        <w:rPr>
          <w:rFonts w:ascii="Calibri" w:hAnsi="Calibri" w:cs="Calibri"/>
        </w:rPr>
      </w:pPr>
      <w:r w:rsidRPr="009325D3">
        <w:rPr>
          <w:rFonts w:ascii="Calibri" w:hAnsi="Calibri" w:cs="Calibri"/>
        </w:rPr>
        <w:t>Activité d’Audit thermique des maisons individuelles et des copropriétés, activité d’assistance à maîtrise d’ouvrage / de maîtrise d’œuvre / de maîtrise d’ouvrage délégué auprès des propriétaires occupants, des propriétaires bailleurs et des copropriétaires.</w:t>
      </w:r>
    </w:p>
    <w:p w14:paraId="17469573" w14:textId="77777777" w:rsidR="00E941F1" w:rsidRPr="009325D3" w:rsidRDefault="00E941F1" w:rsidP="00E941F1">
      <w:pPr>
        <w:pStyle w:val="Sansinterligne"/>
        <w:jc w:val="both"/>
        <w:rPr>
          <w:rFonts w:ascii="Calibri" w:hAnsi="Calibri" w:cs="Calibri"/>
        </w:rPr>
      </w:pPr>
    </w:p>
    <w:p w14:paraId="09E01D4B" w14:textId="77777777" w:rsidR="00E941F1" w:rsidRPr="009325D3" w:rsidRDefault="00E941F1" w:rsidP="00E941F1">
      <w:pPr>
        <w:pStyle w:val="Sansinterligne"/>
        <w:jc w:val="both"/>
        <w:rPr>
          <w:rFonts w:ascii="Calibri" w:hAnsi="Calibri" w:cs="Calibri"/>
          <w:b/>
          <w:bCs/>
          <w:color w:val="002060"/>
        </w:rPr>
      </w:pPr>
      <w:r w:rsidRPr="009325D3">
        <w:rPr>
          <w:rFonts w:ascii="Calibri" w:hAnsi="Calibri" w:cs="Calibri"/>
          <w:b/>
          <w:bCs/>
          <w:color w:val="002060"/>
        </w:rPr>
        <w:t>Pour les bâtiments tertiaires publics communaux et intercommunaux :</w:t>
      </w:r>
    </w:p>
    <w:p w14:paraId="75D088C8" w14:textId="77777777" w:rsidR="00E941F1" w:rsidRPr="009325D3" w:rsidRDefault="00E941F1" w:rsidP="00E941F1">
      <w:pPr>
        <w:pStyle w:val="Sansinterligne"/>
        <w:jc w:val="both"/>
        <w:rPr>
          <w:rFonts w:ascii="Calibri" w:hAnsi="Calibri" w:cs="Calibri"/>
        </w:rPr>
      </w:pPr>
      <w:r w:rsidRPr="009325D3">
        <w:rPr>
          <w:rFonts w:ascii="Calibri" w:hAnsi="Calibri" w:cs="Calibri"/>
        </w:rPr>
        <w:tab/>
      </w:r>
    </w:p>
    <w:p w14:paraId="5C1C45E2" w14:textId="77777777" w:rsidR="00E941F1" w:rsidRPr="009325D3" w:rsidRDefault="00E941F1" w:rsidP="00E941F1">
      <w:pPr>
        <w:pStyle w:val="Sansinterligne"/>
        <w:numPr>
          <w:ilvl w:val="0"/>
          <w:numId w:val="7"/>
        </w:numPr>
        <w:jc w:val="both"/>
        <w:rPr>
          <w:rFonts w:ascii="Calibri" w:hAnsi="Calibri" w:cs="Calibri"/>
        </w:rPr>
      </w:pPr>
      <w:r w:rsidRPr="009325D3">
        <w:rPr>
          <w:rFonts w:ascii="Calibri" w:hAnsi="Calibri" w:cs="Calibri"/>
        </w:rPr>
        <w:t xml:space="preserve">Opérations groupées d’audits énergétiques, </w:t>
      </w:r>
    </w:p>
    <w:p w14:paraId="43B1D83A" w14:textId="77777777" w:rsidR="00E941F1" w:rsidRPr="009325D3" w:rsidRDefault="00E941F1" w:rsidP="00E941F1">
      <w:pPr>
        <w:pStyle w:val="Sansinterligne"/>
        <w:ind w:left="720"/>
        <w:jc w:val="both"/>
        <w:rPr>
          <w:rFonts w:ascii="Calibri" w:hAnsi="Calibri" w:cs="Calibri"/>
        </w:rPr>
      </w:pPr>
    </w:p>
    <w:p w14:paraId="18C0FCD8" w14:textId="77777777" w:rsidR="00E941F1" w:rsidRPr="009325D3" w:rsidRDefault="00E941F1" w:rsidP="00E941F1">
      <w:pPr>
        <w:pStyle w:val="Sansinterligne"/>
        <w:numPr>
          <w:ilvl w:val="0"/>
          <w:numId w:val="7"/>
        </w:numPr>
        <w:jc w:val="both"/>
        <w:rPr>
          <w:rFonts w:ascii="Calibri" w:hAnsi="Calibri" w:cs="Calibri"/>
        </w:rPr>
      </w:pPr>
      <w:r w:rsidRPr="009325D3">
        <w:rPr>
          <w:rFonts w:ascii="Calibri" w:hAnsi="Calibri" w:cs="Calibri"/>
        </w:rPr>
        <w:t xml:space="preserve">Conseil en orientation énergétique du patrimoine, </w:t>
      </w:r>
    </w:p>
    <w:p w14:paraId="3EB0A0CB" w14:textId="77777777" w:rsidR="00E941F1" w:rsidRPr="009325D3" w:rsidRDefault="00E941F1" w:rsidP="00E941F1">
      <w:pPr>
        <w:pStyle w:val="Sansinterligne"/>
        <w:jc w:val="both"/>
        <w:rPr>
          <w:rFonts w:ascii="Calibri" w:hAnsi="Calibri" w:cs="Calibri"/>
        </w:rPr>
      </w:pPr>
    </w:p>
    <w:p w14:paraId="191559AD" w14:textId="77777777" w:rsidR="00E941F1" w:rsidRPr="009325D3" w:rsidRDefault="00E941F1" w:rsidP="00E941F1">
      <w:pPr>
        <w:pStyle w:val="Sansinterligne"/>
        <w:numPr>
          <w:ilvl w:val="0"/>
          <w:numId w:val="7"/>
        </w:numPr>
        <w:jc w:val="both"/>
        <w:rPr>
          <w:rFonts w:ascii="Calibri" w:hAnsi="Calibri" w:cs="Calibri"/>
        </w:rPr>
      </w:pPr>
      <w:r w:rsidRPr="009325D3">
        <w:rPr>
          <w:rFonts w:ascii="Calibri" w:hAnsi="Calibri" w:cs="Calibri"/>
        </w:rPr>
        <w:t>Accompagnement avant, pendant et suivi post-travaux dans le cadre des projets de rénovation énergétique des bâtiments tertiaires publics communaux et intercommunaux,</w:t>
      </w:r>
    </w:p>
    <w:p w14:paraId="631DF1BA" w14:textId="77777777" w:rsidR="00E941F1" w:rsidRPr="009325D3" w:rsidRDefault="00E941F1" w:rsidP="00E941F1">
      <w:pPr>
        <w:pStyle w:val="Sansinterligne"/>
        <w:jc w:val="both"/>
        <w:rPr>
          <w:rFonts w:ascii="Calibri" w:hAnsi="Calibri" w:cs="Calibri"/>
        </w:rPr>
      </w:pPr>
    </w:p>
    <w:p w14:paraId="0ECF4909" w14:textId="77777777" w:rsidR="00E941F1" w:rsidRPr="009325D3" w:rsidRDefault="00E941F1" w:rsidP="00E941F1">
      <w:pPr>
        <w:pStyle w:val="Sansinterligne"/>
        <w:numPr>
          <w:ilvl w:val="0"/>
          <w:numId w:val="7"/>
        </w:numPr>
        <w:jc w:val="both"/>
        <w:rPr>
          <w:rFonts w:ascii="Calibri" w:hAnsi="Calibri" w:cs="Calibri"/>
        </w:rPr>
      </w:pPr>
      <w:r w:rsidRPr="009325D3">
        <w:rPr>
          <w:rFonts w:ascii="Calibri" w:hAnsi="Calibri" w:cs="Calibri"/>
        </w:rPr>
        <w:t>Sensibilisation aux écogestes.</w:t>
      </w:r>
    </w:p>
    <w:p w14:paraId="4131974A" w14:textId="77777777" w:rsidR="00E941F1" w:rsidRPr="009325D3" w:rsidRDefault="00E941F1" w:rsidP="00E941F1">
      <w:pPr>
        <w:pStyle w:val="Sansinterligne"/>
        <w:jc w:val="both"/>
        <w:rPr>
          <w:rFonts w:ascii="Calibri" w:hAnsi="Calibri" w:cs="Calibri"/>
        </w:rPr>
      </w:pPr>
    </w:p>
    <w:p w14:paraId="2685D47E" w14:textId="77777777" w:rsidR="00E941F1" w:rsidRPr="009325D3" w:rsidRDefault="00E941F1" w:rsidP="00E941F1">
      <w:pPr>
        <w:pStyle w:val="Sansinterligne"/>
        <w:jc w:val="both"/>
        <w:rPr>
          <w:rFonts w:ascii="Calibri" w:hAnsi="Calibri" w:cs="Calibri"/>
          <w:b/>
          <w:bCs/>
          <w:color w:val="002060"/>
        </w:rPr>
      </w:pPr>
      <w:r w:rsidRPr="009325D3">
        <w:rPr>
          <w:rFonts w:ascii="Calibri" w:hAnsi="Calibri" w:cs="Calibri"/>
          <w:b/>
          <w:bCs/>
          <w:color w:val="002060"/>
        </w:rPr>
        <w:t>De manière transversale :</w:t>
      </w:r>
    </w:p>
    <w:p w14:paraId="77359ABF" w14:textId="77777777" w:rsidR="00E941F1" w:rsidRPr="009325D3" w:rsidRDefault="00E941F1" w:rsidP="00E941F1">
      <w:pPr>
        <w:pStyle w:val="Sansinterligne"/>
        <w:jc w:val="both"/>
        <w:rPr>
          <w:rFonts w:ascii="Calibri" w:hAnsi="Calibri" w:cs="Calibri"/>
        </w:rPr>
      </w:pPr>
    </w:p>
    <w:p w14:paraId="5E7E7B55" w14:textId="77777777" w:rsidR="00E941F1" w:rsidRDefault="00E941F1" w:rsidP="00E941F1">
      <w:pPr>
        <w:pStyle w:val="Sansinterligne"/>
        <w:numPr>
          <w:ilvl w:val="0"/>
          <w:numId w:val="8"/>
        </w:numPr>
        <w:jc w:val="both"/>
        <w:rPr>
          <w:rFonts w:ascii="Calibri" w:hAnsi="Calibri" w:cs="Calibri"/>
        </w:rPr>
      </w:pPr>
      <w:r w:rsidRPr="009325D3">
        <w:rPr>
          <w:rFonts w:ascii="Calibri" w:hAnsi="Calibri" w:cs="Calibri"/>
        </w:rPr>
        <w:t>Ingénierie de formation destinée à la montée en compétence entreprises ou groupements d’entreprises (TPE, PME) spécialisées dans la rénovation des bâtiments,</w:t>
      </w:r>
    </w:p>
    <w:p w14:paraId="354E6617" w14:textId="77777777" w:rsidR="00E941F1" w:rsidRPr="00481859" w:rsidRDefault="00E941F1" w:rsidP="00E941F1">
      <w:pPr>
        <w:pStyle w:val="Sansinterligne"/>
        <w:ind w:left="720"/>
        <w:jc w:val="both"/>
        <w:rPr>
          <w:rFonts w:ascii="Calibri" w:hAnsi="Calibri" w:cs="Calibri"/>
          <w:sz w:val="16"/>
          <w:szCs w:val="16"/>
        </w:rPr>
      </w:pPr>
    </w:p>
    <w:p w14:paraId="1BAF3DA6" w14:textId="77777777" w:rsidR="00E941F1" w:rsidRDefault="00E941F1" w:rsidP="00E941F1">
      <w:pPr>
        <w:pStyle w:val="Sansinterligne"/>
        <w:numPr>
          <w:ilvl w:val="0"/>
          <w:numId w:val="8"/>
        </w:numPr>
        <w:jc w:val="both"/>
        <w:rPr>
          <w:rFonts w:ascii="Calibri" w:hAnsi="Calibri" w:cs="Calibri"/>
        </w:rPr>
      </w:pPr>
      <w:r w:rsidRPr="009325D3">
        <w:rPr>
          <w:rFonts w:ascii="Calibri" w:hAnsi="Calibri" w:cs="Calibri"/>
        </w:rPr>
        <w:t>Animation de la filière bâtiment : centre de ressources régional de la qualité environnementale du cadre bâti, études sociologiques sur les comportements d’usage de l’habitat…</w:t>
      </w:r>
    </w:p>
    <w:p w14:paraId="2CDCD31C" w14:textId="77777777" w:rsidR="00E941F1" w:rsidRPr="00481859" w:rsidRDefault="00E941F1" w:rsidP="00E941F1">
      <w:pPr>
        <w:pStyle w:val="Sansinterligne"/>
        <w:jc w:val="both"/>
        <w:rPr>
          <w:rFonts w:ascii="Calibri" w:hAnsi="Calibri" w:cs="Calibri"/>
          <w:sz w:val="16"/>
          <w:szCs w:val="16"/>
        </w:rPr>
      </w:pPr>
    </w:p>
    <w:p w14:paraId="2E9BAFCA" w14:textId="77777777" w:rsidR="00E941F1" w:rsidRPr="009325D3" w:rsidRDefault="00E941F1" w:rsidP="00E941F1">
      <w:pPr>
        <w:pStyle w:val="Sansinterligne"/>
        <w:numPr>
          <w:ilvl w:val="0"/>
          <w:numId w:val="8"/>
        </w:numPr>
        <w:jc w:val="both"/>
        <w:rPr>
          <w:rFonts w:ascii="Calibri" w:hAnsi="Calibri" w:cs="Calibri"/>
        </w:rPr>
      </w:pPr>
      <w:r w:rsidRPr="009325D3">
        <w:rPr>
          <w:rFonts w:ascii="Calibri" w:hAnsi="Calibri" w:cs="Calibri"/>
        </w:rPr>
        <w:t>Opérations groupées de collecte d’information sur les consommations d’énergie et niveau de confort de bâtiments par la mise en œuvre :</w:t>
      </w:r>
    </w:p>
    <w:p w14:paraId="25B3B153" w14:textId="77777777" w:rsidR="00E941F1" w:rsidRPr="00481859" w:rsidRDefault="00E941F1" w:rsidP="00E941F1">
      <w:pPr>
        <w:pStyle w:val="Paragraphedeliste"/>
        <w:rPr>
          <w:rFonts w:ascii="Calibri" w:hAnsi="Calibri" w:cs="Calibri"/>
          <w:sz w:val="22"/>
        </w:rPr>
      </w:pPr>
    </w:p>
    <w:p w14:paraId="79A687ED" w14:textId="77777777" w:rsidR="00E941F1" w:rsidRPr="00481859" w:rsidRDefault="00E941F1" w:rsidP="00E941F1">
      <w:pPr>
        <w:pStyle w:val="Paragraphedeliste"/>
        <w:numPr>
          <w:ilvl w:val="0"/>
          <w:numId w:val="11"/>
        </w:numPr>
        <w:spacing w:after="160" w:line="259" w:lineRule="auto"/>
        <w:rPr>
          <w:rFonts w:ascii="Calibri" w:hAnsi="Calibri" w:cs="Calibri"/>
          <w:sz w:val="22"/>
        </w:rPr>
      </w:pPr>
      <w:r w:rsidRPr="00481859">
        <w:rPr>
          <w:rFonts w:ascii="Calibri" w:hAnsi="Calibri" w:cs="Calibri"/>
          <w:sz w:val="22"/>
        </w:rPr>
        <w:t>D’investissements matériels de type comptage et instrumentation permettant de recueillir :</w:t>
      </w:r>
    </w:p>
    <w:p w14:paraId="04B999F2" w14:textId="77777777" w:rsidR="00E941F1" w:rsidRPr="00481859" w:rsidRDefault="00E941F1" w:rsidP="00E941F1">
      <w:pPr>
        <w:pStyle w:val="Paragraphedeliste"/>
        <w:numPr>
          <w:ilvl w:val="0"/>
          <w:numId w:val="13"/>
        </w:numPr>
        <w:spacing w:after="160" w:line="259" w:lineRule="auto"/>
        <w:rPr>
          <w:rFonts w:ascii="Calibri" w:hAnsi="Calibri" w:cs="Calibri"/>
          <w:sz w:val="22"/>
        </w:rPr>
      </w:pPr>
      <w:r w:rsidRPr="00481859">
        <w:rPr>
          <w:rFonts w:ascii="Calibri" w:hAnsi="Calibri" w:cs="Calibri"/>
          <w:sz w:val="22"/>
        </w:rPr>
        <w:t>Les données de fonctionnement des systèmes (chauffage, eau chaude sanitaire, ventilation, installation d’énergie renouvelable),</w:t>
      </w:r>
    </w:p>
    <w:p w14:paraId="5F537C5B" w14:textId="77777777" w:rsidR="00E941F1" w:rsidRPr="00481859" w:rsidRDefault="00E941F1" w:rsidP="00E941F1">
      <w:pPr>
        <w:pStyle w:val="Paragraphedeliste"/>
        <w:numPr>
          <w:ilvl w:val="0"/>
          <w:numId w:val="13"/>
        </w:numPr>
        <w:spacing w:after="160" w:line="259" w:lineRule="auto"/>
        <w:rPr>
          <w:rFonts w:ascii="Calibri" w:hAnsi="Calibri" w:cs="Calibri"/>
          <w:sz w:val="22"/>
        </w:rPr>
      </w:pPr>
      <w:r w:rsidRPr="00481859">
        <w:rPr>
          <w:rFonts w:ascii="Calibri" w:hAnsi="Calibri" w:cs="Calibri"/>
          <w:sz w:val="22"/>
        </w:rPr>
        <w:t xml:space="preserve">Les consommations énergétiques par poste, </w:t>
      </w:r>
    </w:p>
    <w:p w14:paraId="20D685AE" w14:textId="77777777" w:rsidR="00E941F1" w:rsidRPr="00481859" w:rsidRDefault="00E941F1" w:rsidP="00E941F1">
      <w:pPr>
        <w:pStyle w:val="Paragraphedeliste"/>
        <w:numPr>
          <w:ilvl w:val="0"/>
          <w:numId w:val="13"/>
        </w:numPr>
        <w:spacing w:after="160" w:line="259" w:lineRule="auto"/>
        <w:rPr>
          <w:rFonts w:ascii="Calibri" w:hAnsi="Calibri" w:cs="Calibri"/>
          <w:sz w:val="22"/>
        </w:rPr>
      </w:pPr>
      <w:r w:rsidRPr="00481859">
        <w:rPr>
          <w:rFonts w:ascii="Calibri" w:hAnsi="Calibri" w:cs="Calibri"/>
          <w:sz w:val="22"/>
        </w:rPr>
        <w:t>Les températures, hydrothermie, qualité de l’air, à l’intérieur du bâtiment.</w:t>
      </w:r>
    </w:p>
    <w:p w14:paraId="60D316C9" w14:textId="77777777" w:rsidR="00E941F1" w:rsidRPr="00481859" w:rsidRDefault="00E941F1" w:rsidP="00E941F1">
      <w:pPr>
        <w:pStyle w:val="Paragraphedeliste"/>
        <w:numPr>
          <w:ilvl w:val="0"/>
          <w:numId w:val="11"/>
        </w:numPr>
        <w:spacing w:after="160" w:line="259" w:lineRule="auto"/>
        <w:jc w:val="left"/>
        <w:rPr>
          <w:rFonts w:ascii="Calibri" w:hAnsi="Calibri" w:cs="Calibri"/>
          <w:sz w:val="22"/>
        </w:rPr>
      </w:pPr>
      <w:r w:rsidRPr="00481859">
        <w:rPr>
          <w:rFonts w:ascii="Calibri" w:hAnsi="Calibri" w:cs="Calibri"/>
          <w:sz w:val="22"/>
        </w:rPr>
        <w:t xml:space="preserve">D’enquêtes de satisfaction des usagers relatives au confort d’usage du bâtiment, </w:t>
      </w:r>
    </w:p>
    <w:p w14:paraId="1D1E0E2A" w14:textId="77777777" w:rsidR="00E941F1" w:rsidRPr="00481859" w:rsidRDefault="00E941F1" w:rsidP="00E941F1">
      <w:pPr>
        <w:pStyle w:val="Paragraphedeliste"/>
        <w:numPr>
          <w:ilvl w:val="0"/>
          <w:numId w:val="11"/>
        </w:numPr>
        <w:spacing w:after="160" w:line="259" w:lineRule="auto"/>
        <w:jc w:val="left"/>
        <w:rPr>
          <w:rFonts w:ascii="Calibri" w:hAnsi="Calibri" w:cs="Calibri"/>
          <w:sz w:val="22"/>
        </w:rPr>
      </w:pPr>
      <w:r w:rsidRPr="00481859">
        <w:rPr>
          <w:rFonts w:ascii="Calibri" w:hAnsi="Calibri" w:cs="Calibri"/>
          <w:sz w:val="22"/>
        </w:rPr>
        <w:t>De prestations intellectuelles expertes relatives à l’analyse les données récoltées en vue :</w:t>
      </w:r>
    </w:p>
    <w:p w14:paraId="25121F60" w14:textId="77777777" w:rsidR="00E941F1" w:rsidRPr="00481859" w:rsidRDefault="00E941F1" w:rsidP="00E941F1">
      <w:pPr>
        <w:pStyle w:val="Paragraphedeliste"/>
        <w:numPr>
          <w:ilvl w:val="0"/>
          <w:numId w:val="14"/>
        </w:numPr>
        <w:spacing w:after="160" w:line="259" w:lineRule="auto"/>
        <w:jc w:val="left"/>
        <w:rPr>
          <w:rFonts w:ascii="Calibri" w:hAnsi="Calibri" w:cs="Calibri"/>
          <w:sz w:val="22"/>
        </w:rPr>
      </w:pPr>
      <w:r w:rsidRPr="00481859">
        <w:rPr>
          <w:rFonts w:ascii="Calibri" w:hAnsi="Calibri" w:cs="Calibri"/>
          <w:sz w:val="22"/>
        </w:rPr>
        <w:t xml:space="preserve">De caractériser précisément les performances et le comportement du bâtiment, </w:t>
      </w:r>
    </w:p>
    <w:p w14:paraId="434A6F9B" w14:textId="77777777" w:rsidR="00E941F1" w:rsidRPr="00481859" w:rsidRDefault="00E941F1" w:rsidP="00E941F1">
      <w:pPr>
        <w:pStyle w:val="Paragraphedeliste"/>
        <w:numPr>
          <w:ilvl w:val="0"/>
          <w:numId w:val="14"/>
        </w:numPr>
        <w:spacing w:after="160" w:line="259" w:lineRule="auto"/>
        <w:jc w:val="left"/>
        <w:rPr>
          <w:rFonts w:ascii="Calibri" w:hAnsi="Calibri" w:cs="Calibri"/>
          <w:sz w:val="22"/>
        </w:rPr>
      </w:pPr>
      <w:r w:rsidRPr="00481859">
        <w:rPr>
          <w:rFonts w:ascii="Calibri" w:hAnsi="Calibri" w:cs="Calibri"/>
          <w:sz w:val="22"/>
        </w:rPr>
        <w:lastRenderedPageBreak/>
        <w:t>D’identifier les dysfonctionnements,</w:t>
      </w:r>
    </w:p>
    <w:p w14:paraId="19A85CF6" w14:textId="77777777" w:rsidR="00E941F1" w:rsidRPr="00481859" w:rsidRDefault="00E941F1" w:rsidP="00E941F1">
      <w:pPr>
        <w:pStyle w:val="Paragraphedeliste"/>
        <w:numPr>
          <w:ilvl w:val="0"/>
          <w:numId w:val="15"/>
        </w:numPr>
        <w:spacing w:after="160" w:line="259" w:lineRule="auto"/>
        <w:jc w:val="left"/>
        <w:rPr>
          <w:rFonts w:ascii="Calibri" w:hAnsi="Calibri" w:cs="Calibri"/>
          <w:sz w:val="22"/>
        </w:rPr>
      </w:pPr>
      <w:r w:rsidRPr="00481859">
        <w:rPr>
          <w:rFonts w:ascii="Calibri" w:hAnsi="Calibri" w:cs="Calibri"/>
          <w:sz w:val="22"/>
        </w:rPr>
        <w:t>De proposer des actions correctives concernant le réglage des installations ou leur modification, et/ou préconiser des actions de sensibilisation des usagers en vue de corriger les comportements inadaptés pour garantir un confort acceptable et une bonne performance énergétique du bâtiment,</w:t>
      </w:r>
    </w:p>
    <w:p w14:paraId="6B030010" w14:textId="77777777" w:rsidR="00E941F1" w:rsidRPr="00481859" w:rsidRDefault="00E941F1" w:rsidP="00E941F1">
      <w:pPr>
        <w:pStyle w:val="Paragraphedeliste"/>
        <w:numPr>
          <w:ilvl w:val="0"/>
          <w:numId w:val="15"/>
        </w:numPr>
        <w:spacing w:after="160" w:line="259" w:lineRule="auto"/>
        <w:jc w:val="left"/>
        <w:rPr>
          <w:rFonts w:ascii="Calibri" w:hAnsi="Calibri" w:cs="Calibri"/>
          <w:sz w:val="22"/>
        </w:rPr>
      </w:pPr>
      <w:r w:rsidRPr="00481859">
        <w:rPr>
          <w:rFonts w:ascii="Calibri" w:hAnsi="Calibri" w:cs="Calibri"/>
          <w:sz w:val="22"/>
        </w:rPr>
        <w:t>De capitaliser les retours d’expérience.</w:t>
      </w:r>
    </w:p>
    <w:p w14:paraId="6D265694" w14:textId="77777777" w:rsidR="00E941F1" w:rsidRPr="009325D3" w:rsidRDefault="00E941F1" w:rsidP="00E941F1">
      <w:pPr>
        <w:pStyle w:val="Sansinterligne"/>
        <w:numPr>
          <w:ilvl w:val="0"/>
          <w:numId w:val="9"/>
        </w:numPr>
        <w:jc w:val="both"/>
        <w:rPr>
          <w:rFonts w:ascii="Calibri" w:hAnsi="Calibri" w:cs="Calibri"/>
        </w:rPr>
      </w:pPr>
      <w:r w:rsidRPr="009325D3">
        <w:rPr>
          <w:rFonts w:ascii="Calibri" w:hAnsi="Calibri" w:cs="Calibri"/>
        </w:rPr>
        <w:t>Actions de sensibilisation des usagers permettant l’adoption de pratiques compatibles avec la sobriété énergétique et écologiques,</w:t>
      </w:r>
    </w:p>
    <w:p w14:paraId="72D453D7" w14:textId="77777777" w:rsidR="00E941F1" w:rsidRPr="009325D3" w:rsidRDefault="00E941F1" w:rsidP="00E941F1">
      <w:pPr>
        <w:pStyle w:val="Sansinterligne"/>
        <w:ind w:left="720"/>
        <w:jc w:val="both"/>
        <w:rPr>
          <w:rFonts w:ascii="Calibri" w:hAnsi="Calibri" w:cs="Calibri"/>
        </w:rPr>
      </w:pPr>
    </w:p>
    <w:p w14:paraId="56A1447B" w14:textId="77777777" w:rsidR="00E941F1" w:rsidRPr="009325D3" w:rsidRDefault="00E941F1" w:rsidP="00E941F1">
      <w:pPr>
        <w:pStyle w:val="Sansinterligne"/>
        <w:numPr>
          <w:ilvl w:val="0"/>
          <w:numId w:val="9"/>
        </w:numPr>
        <w:jc w:val="both"/>
        <w:rPr>
          <w:rFonts w:ascii="Calibri" w:hAnsi="Calibri" w:cs="Calibri"/>
        </w:rPr>
      </w:pPr>
      <w:r w:rsidRPr="009325D3">
        <w:rPr>
          <w:rFonts w:ascii="Calibri" w:hAnsi="Calibri" w:cs="Calibri"/>
        </w:rPr>
        <w:t>Mission d’appui mutualisée de sensibilisation, conseil, accompagnement aux économies d’énergie dans le bâtiment destinées aux petites collectivités et TPE/PME.</w:t>
      </w:r>
    </w:p>
    <w:p w14:paraId="03CD19C0" w14:textId="77777777" w:rsidR="00E941F1" w:rsidRPr="009325D3" w:rsidRDefault="00E941F1" w:rsidP="00E941F1">
      <w:pPr>
        <w:pStyle w:val="Sansinterligne"/>
        <w:jc w:val="both"/>
        <w:rPr>
          <w:rFonts w:ascii="Calibri" w:hAnsi="Calibri" w:cs="Calibri"/>
        </w:rPr>
      </w:pPr>
    </w:p>
    <w:p w14:paraId="6E617FE9" w14:textId="77777777" w:rsidR="00E941F1" w:rsidRPr="009325D3" w:rsidRDefault="00E941F1" w:rsidP="00E941F1">
      <w:pPr>
        <w:pStyle w:val="Sansinterligne"/>
        <w:jc w:val="both"/>
        <w:rPr>
          <w:rFonts w:ascii="Calibri" w:hAnsi="Calibri" w:cs="Calibri"/>
          <w:b/>
          <w:bCs/>
          <w:color w:val="002060"/>
        </w:rPr>
      </w:pPr>
      <w:r w:rsidRPr="009325D3">
        <w:rPr>
          <w:rFonts w:ascii="Calibri" w:hAnsi="Calibri" w:cs="Calibri"/>
          <w:b/>
          <w:bCs/>
          <w:color w:val="002060"/>
        </w:rPr>
        <w:t xml:space="preserve">Sont exclues du financement européen : </w:t>
      </w:r>
    </w:p>
    <w:p w14:paraId="2D751172" w14:textId="77777777" w:rsidR="00E941F1" w:rsidRPr="009325D3" w:rsidRDefault="00E941F1" w:rsidP="00E941F1">
      <w:pPr>
        <w:pStyle w:val="Sansinterligne"/>
        <w:jc w:val="both"/>
        <w:rPr>
          <w:rFonts w:ascii="Calibri" w:hAnsi="Calibri" w:cs="Calibri"/>
        </w:rPr>
      </w:pPr>
    </w:p>
    <w:p w14:paraId="7F2B095E" w14:textId="77777777" w:rsidR="00E941F1" w:rsidRPr="009325D3" w:rsidRDefault="00E941F1" w:rsidP="00E941F1">
      <w:pPr>
        <w:pStyle w:val="Sansinterligne"/>
        <w:numPr>
          <w:ilvl w:val="0"/>
          <w:numId w:val="10"/>
        </w:numPr>
        <w:jc w:val="both"/>
        <w:rPr>
          <w:rFonts w:ascii="Calibri" w:hAnsi="Calibri" w:cs="Calibri"/>
        </w:rPr>
      </w:pPr>
      <w:r w:rsidRPr="009325D3">
        <w:rPr>
          <w:rFonts w:ascii="Calibri" w:hAnsi="Calibri" w:cs="Calibri"/>
        </w:rPr>
        <w:t>Les logements privés conventionnés à tarif social non SIEG.</w:t>
      </w:r>
    </w:p>
    <w:p w14:paraId="31135BE0" w14:textId="77777777" w:rsidR="00E941F1" w:rsidRPr="009325D3" w:rsidRDefault="00E941F1" w:rsidP="00E941F1">
      <w:pPr>
        <w:pStyle w:val="Sansinterligne"/>
        <w:jc w:val="both"/>
        <w:rPr>
          <w:rFonts w:ascii="Calibri" w:hAnsi="Calibri" w:cs="Calibri"/>
        </w:rPr>
      </w:pPr>
    </w:p>
    <w:p w14:paraId="4EB87C9C" w14:textId="77777777" w:rsidR="00E941F1" w:rsidRPr="009325D3" w:rsidRDefault="00E941F1" w:rsidP="00E941F1">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16915D84" w14:textId="77777777" w:rsidR="00E941F1" w:rsidRPr="009325D3" w:rsidRDefault="00E941F1" w:rsidP="00E941F1">
      <w:pPr>
        <w:pStyle w:val="Sansinterligne"/>
        <w:jc w:val="both"/>
        <w:rPr>
          <w:rFonts w:ascii="Calibri" w:hAnsi="Calibri" w:cs="Calibri"/>
        </w:rPr>
      </w:pPr>
    </w:p>
    <w:p w14:paraId="61BD598F" w14:textId="77777777" w:rsidR="00E941F1" w:rsidRPr="009325D3" w:rsidRDefault="00E941F1" w:rsidP="00E941F1">
      <w:pPr>
        <w:pStyle w:val="Sansinterligne"/>
        <w:jc w:val="both"/>
        <w:rPr>
          <w:rFonts w:ascii="Calibri" w:hAnsi="Calibri" w:cs="Calibri"/>
        </w:rPr>
      </w:pPr>
      <w:r w:rsidRPr="009325D3">
        <w:rPr>
          <w:rFonts w:ascii="Calibri" w:hAnsi="Calibri" w:cs="Calibri"/>
          <w:b/>
          <w:bCs/>
          <w:color w:val="002060"/>
        </w:rPr>
        <w:t>Directs :</w:t>
      </w:r>
      <w:r w:rsidRPr="009325D3">
        <w:rPr>
          <w:rFonts w:ascii="Calibri" w:hAnsi="Calibri" w:cs="Calibri"/>
        </w:rPr>
        <w:t xml:space="preserve"> Collectivités et/ou leur regroupement, établissements publics, sociétés d’économie mixte, associations.</w:t>
      </w:r>
    </w:p>
    <w:p w14:paraId="38219D2A" w14:textId="77777777" w:rsidR="00E941F1" w:rsidRPr="009325D3" w:rsidRDefault="00E941F1" w:rsidP="00E941F1">
      <w:pPr>
        <w:pStyle w:val="Sansinterligne"/>
        <w:jc w:val="both"/>
        <w:rPr>
          <w:rFonts w:ascii="Calibri" w:hAnsi="Calibri" w:cs="Calibri"/>
        </w:rPr>
      </w:pPr>
    </w:p>
    <w:p w14:paraId="7C972268" w14:textId="77777777" w:rsidR="00E941F1" w:rsidRPr="009325D3" w:rsidRDefault="00E941F1" w:rsidP="00E941F1">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4D0FDAEE" w14:textId="77777777" w:rsidR="00E941F1" w:rsidRPr="009325D3" w:rsidRDefault="00E941F1" w:rsidP="00E941F1">
      <w:pPr>
        <w:pStyle w:val="Sansinterligne"/>
        <w:jc w:val="both"/>
        <w:rPr>
          <w:rFonts w:ascii="Calibri" w:hAnsi="Calibri" w:cs="Calibri"/>
        </w:rPr>
      </w:pPr>
    </w:p>
    <w:p w14:paraId="744EACB5" w14:textId="77777777" w:rsidR="00E941F1" w:rsidRPr="009325D3" w:rsidRDefault="00E941F1" w:rsidP="00E941F1">
      <w:pPr>
        <w:pStyle w:val="Sansinterligne"/>
        <w:jc w:val="both"/>
        <w:rPr>
          <w:rFonts w:ascii="Calibri" w:hAnsi="Calibri" w:cs="Calibri"/>
        </w:rPr>
      </w:pPr>
      <w:r w:rsidRPr="009325D3">
        <w:rPr>
          <w:rFonts w:ascii="Calibri" w:hAnsi="Calibri" w:cs="Calibri"/>
        </w:rPr>
        <w:t>Région Centre-Val de Loire</w:t>
      </w:r>
    </w:p>
    <w:p w14:paraId="09448A34" w14:textId="77777777" w:rsidR="00E941F1" w:rsidRPr="009325D3" w:rsidRDefault="00E941F1" w:rsidP="00E941F1">
      <w:pPr>
        <w:pStyle w:val="Sansinterligne"/>
        <w:jc w:val="both"/>
        <w:rPr>
          <w:rFonts w:ascii="Calibri" w:hAnsi="Calibri" w:cs="Calibri"/>
        </w:rPr>
      </w:pPr>
    </w:p>
    <w:p w14:paraId="2576967A" w14:textId="77777777" w:rsidR="00E941F1" w:rsidRPr="009325D3" w:rsidRDefault="00E941F1" w:rsidP="00E941F1">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517798E4" w14:textId="77777777" w:rsidR="00E941F1" w:rsidRPr="009325D3" w:rsidRDefault="00E941F1" w:rsidP="00E941F1">
      <w:pPr>
        <w:pStyle w:val="Sansinterligne"/>
        <w:jc w:val="both"/>
        <w:rPr>
          <w:rFonts w:ascii="Calibri" w:hAnsi="Calibri" w:cs="Calibri"/>
        </w:rPr>
      </w:pPr>
    </w:p>
    <w:p w14:paraId="7431431C" w14:textId="77777777" w:rsidR="00E941F1" w:rsidRPr="009325D3" w:rsidRDefault="00E941F1" w:rsidP="00E941F1">
      <w:pPr>
        <w:pStyle w:val="Sansinterligne"/>
        <w:jc w:val="both"/>
        <w:rPr>
          <w:rFonts w:ascii="Calibri" w:hAnsi="Calibri" w:cs="Calibri"/>
        </w:rPr>
      </w:pPr>
      <w:r w:rsidRPr="009325D3">
        <w:rPr>
          <w:rFonts w:ascii="Calibri" w:hAnsi="Calibri" w:cs="Calibri"/>
        </w:rPr>
        <w:t xml:space="preserve">Les différents dispositifs doivent s’inscrire dans le cadre des objectifs fixés par le Schéma Régional de l’Aménagement, du Développement Durable et de l’Egalité des Territoires (SRADDET) en articulation avec la Stratégie Nationale Bas Carbone. S’agissant des Plateformes Territoriales de rénovation Énergétique, les porteurs de projet devront s’inscrire dans le cadre du plan de déploiement des PTRE décliné en 102 orientations garantissant une efficacité de ce service public.  </w:t>
      </w:r>
    </w:p>
    <w:p w14:paraId="20E872AC" w14:textId="77777777" w:rsidR="00E941F1" w:rsidRPr="009325D3" w:rsidRDefault="00E941F1" w:rsidP="00E941F1">
      <w:pPr>
        <w:pStyle w:val="Sansinterligne"/>
        <w:jc w:val="both"/>
        <w:rPr>
          <w:rFonts w:ascii="Calibri" w:hAnsi="Calibri" w:cs="Calibri"/>
        </w:rPr>
      </w:pPr>
    </w:p>
    <w:p w14:paraId="108400BC" w14:textId="77777777" w:rsidR="00E941F1" w:rsidRPr="009325D3" w:rsidRDefault="00E941F1" w:rsidP="00E941F1">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331CF461" w14:textId="77777777" w:rsidR="00E941F1" w:rsidRPr="009325D3" w:rsidRDefault="00E941F1" w:rsidP="00E941F1">
      <w:pPr>
        <w:pStyle w:val="Sansinterligne"/>
        <w:jc w:val="both"/>
        <w:rPr>
          <w:rFonts w:ascii="Calibri" w:hAnsi="Calibri" w:cs="Calibri"/>
        </w:rPr>
      </w:pPr>
    </w:p>
    <w:p w14:paraId="78D7FD09" w14:textId="77777777" w:rsidR="00E941F1" w:rsidRPr="009325D3" w:rsidRDefault="00E941F1" w:rsidP="00E941F1">
      <w:pPr>
        <w:pStyle w:val="Sansinterligne"/>
        <w:jc w:val="both"/>
        <w:rPr>
          <w:rFonts w:ascii="Calibri" w:hAnsi="Calibri" w:cs="Calibri"/>
        </w:rPr>
      </w:pPr>
      <w:r w:rsidRPr="009325D3">
        <w:rPr>
          <w:rFonts w:ascii="Calibri" w:hAnsi="Calibri" w:cs="Calibri"/>
        </w:rPr>
        <w:t>Guichet (au fil de l’eau) ou Appel à projets</w:t>
      </w:r>
    </w:p>
    <w:p w14:paraId="11132D45" w14:textId="77777777" w:rsidR="00E941F1" w:rsidRPr="009325D3" w:rsidRDefault="00E941F1" w:rsidP="00E941F1">
      <w:pPr>
        <w:pStyle w:val="Sansinterligne"/>
        <w:jc w:val="both"/>
        <w:rPr>
          <w:rFonts w:ascii="Calibri" w:hAnsi="Calibri" w:cs="Calibri"/>
        </w:rPr>
      </w:pPr>
    </w:p>
    <w:p w14:paraId="27BC723B" w14:textId="77777777" w:rsidR="00E941F1" w:rsidRPr="009325D3" w:rsidRDefault="00E941F1" w:rsidP="00E941F1">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037703D3" w14:textId="77777777" w:rsidR="00E941F1" w:rsidRPr="009325D3" w:rsidRDefault="00E941F1" w:rsidP="00E941F1">
      <w:pPr>
        <w:pStyle w:val="Sansinterligne"/>
        <w:jc w:val="both"/>
        <w:rPr>
          <w:rFonts w:ascii="Calibri" w:hAnsi="Calibri" w:cs="Calibri"/>
        </w:rPr>
      </w:pPr>
    </w:p>
    <w:p w14:paraId="07DA6696" w14:textId="77777777" w:rsidR="00E941F1" w:rsidRPr="009325D3" w:rsidRDefault="00E941F1" w:rsidP="00E941F1">
      <w:pPr>
        <w:pStyle w:val="Sansinterligne"/>
        <w:jc w:val="both"/>
        <w:rPr>
          <w:rFonts w:ascii="Calibri" w:hAnsi="Calibri" w:cs="Calibri"/>
        </w:rPr>
      </w:pPr>
      <w:r w:rsidRPr="009325D3">
        <w:rPr>
          <w:rFonts w:ascii="Calibri" w:hAnsi="Calibri" w:cs="Calibri"/>
        </w:rPr>
        <w:t>2.1 Cadre stratégique pour soutenir la rénovation en vue d'accroître l'efficacité énergétique des bâtiments résidentiels et non résidentiels</w:t>
      </w:r>
    </w:p>
    <w:p w14:paraId="609E2D0E" w14:textId="77777777" w:rsidR="00E941F1" w:rsidRPr="009325D3" w:rsidRDefault="00E941F1" w:rsidP="00E941F1">
      <w:pPr>
        <w:pStyle w:val="Sansinterligne"/>
        <w:jc w:val="both"/>
        <w:rPr>
          <w:rFonts w:ascii="Calibri" w:hAnsi="Calibri" w:cs="Calibri"/>
        </w:rPr>
      </w:pPr>
    </w:p>
    <w:p w14:paraId="2F336481" w14:textId="77777777" w:rsidR="00E941F1" w:rsidRPr="009325D3" w:rsidRDefault="00E941F1" w:rsidP="00E941F1">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61A36A59" w14:textId="77777777" w:rsidR="00E941F1" w:rsidRPr="009325D3" w:rsidRDefault="00E941F1" w:rsidP="00E941F1">
      <w:pPr>
        <w:pStyle w:val="Sansinterligne"/>
        <w:jc w:val="both"/>
        <w:rPr>
          <w:rFonts w:ascii="Calibri" w:hAnsi="Calibri" w:cs="Calibri"/>
        </w:rPr>
      </w:pPr>
    </w:p>
    <w:p w14:paraId="5533CF18" w14:textId="77777777" w:rsidR="00E941F1" w:rsidRPr="009325D3" w:rsidRDefault="00E941F1" w:rsidP="00E941F1">
      <w:pPr>
        <w:pStyle w:val="Sansinterligne"/>
        <w:jc w:val="both"/>
        <w:rPr>
          <w:rFonts w:ascii="Calibri" w:hAnsi="Calibri" w:cs="Calibri"/>
        </w:rPr>
      </w:pPr>
      <w:r w:rsidRPr="009325D3">
        <w:rPr>
          <w:rFonts w:ascii="Calibri" w:eastAsia="Times New Roman" w:hAnsi="Calibri" w:cs="Calibri"/>
          <w:lang w:eastAsia="fr-FR"/>
        </w:rPr>
        <w:t>Les opérations financées doivent être en cohérence avec les principes horizontaux suivants : égalité des chances, non-discrimination, égalité entre les hommes et les femmes, développement durable</w:t>
      </w:r>
      <w:r>
        <w:rPr>
          <w:rFonts w:ascii="Calibri" w:eastAsia="Times New Roman" w:hAnsi="Calibri" w:cs="Calibri"/>
          <w:lang w:eastAsia="fr-FR"/>
        </w:rPr>
        <w:t>, accessibilité aux personnes en situation de handicap et Charte des droits fondamentaux de l’UE</w:t>
      </w:r>
      <w:r w:rsidRPr="009325D3">
        <w:rPr>
          <w:rFonts w:ascii="Calibri" w:eastAsia="Times New Roman" w:hAnsi="Calibri" w:cs="Calibri"/>
          <w:lang w:eastAsia="fr-FR"/>
        </w:rPr>
        <w:t>.</w:t>
      </w:r>
    </w:p>
    <w:p w14:paraId="3F9CA1BD" w14:textId="77777777" w:rsidR="00E941F1" w:rsidRPr="009325D3" w:rsidRDefault="00E941F1" w:rsidP="00E941F1">
      <w:pPr>
        <w:pStyle w:val="Sansinterligne"/>
        <w:jc w:val="both"/>
        <w:rPr>
          <w:rFonts w:ascii="Calibri" w:hAnsi="Calibri" w:cs="Calibri"/>
        </w:rPr>
      </w:pPr>
    </w:p>
    <w:p w14:paraId="76F59737" w14:textId="77777777" w:rsidR="00E941F1" w:rsidRPr="009325D3" w:rsidRDefault="00E941F1" w:rsidP="00E941F1">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46B704BA" w14:textId="77777777" w:rsidR="00E941F1" w:rsidRPr="009325D3" w:rsidRDefault="00E941F1" w:rsidP="00E941F1">
      <w:pPr>
        <w:pStyle w:val="Sansinterligne"/>
        <w:jc w:val="both"/>
        <w:rPr>
          <w:rFonts w:ascii="Calibri" w:hAnsi="Calibri" w:cs="Calibri"/>
        </w:rPr>
      </w:pPr>
    </w:p>
    <w:p w14:paraId="763D3533" w14:textId="77777777" w:rsidR="00E941F1" w:rsidRPr="009325D3" w:rsidRDefault="00E941F1" w:rsidP="00E941F1">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252ED95E" w14:textId="77777777" w:rsidR="00E941F1" w:rsidRPr="009325D3" w:rsidRDefault="00E941F1" w:rsidP="00E941F1">
      <w:pPr>
        <w:pStyle w:val="Sansinterligne"/>
        <w:numPr>
          <w:ilvl w:val="0"/>
          <w:numId w:val="1"/>
        </w:numPr>
        <w:jc w:val="both"/>
        <w:rPr>
          <w:rFonts w:ascii="Calibri" w:hAnsi="Calibri" w:cs="Calibri"/>
        </w:rPr>
      </w:pPr>
      <w:r w:rsidRPr="009325D3">
        <w:rPr>
          <w:rFonts w:ascii="Calibri" w:hAnsi="Calibri" w:cs="Calibri"/>
        </w:rPr>
        <w:lastRenderedPageBreak/>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1155BE19" w14:textId="77777777" w:rsidR="00E941F1" w:rsidRPr="009325D3" w:rsidRDefault="00E941F1" w:rsidP="00E941F1">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216A7B7B" w14:textId="77777777" w:rsidR="00E941F1" w:rsidRPr="009325D3" w:rsidRDefault="00E941F1" w:rsidP="00E941F1">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0D0FF295" w14:textId="77777777" w:rsidR="00E941F1" w:rsidRPr="009325D3" w:rsidRDefault="00E941F1" w:rsidP="00E941F1">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w:t>
      </w:r>
      <w:proofErr w:type="gramStart"/>
      <w:r w:rsidRPr="009325D3">
        <w:rPr>
          <w:rFonts w:ascii="Calibri" w:hAnsi="Calibri" w:cs="Calibri"/>
        </w:rPr>
        <w:t>’«</w:t>
      </w:r>
      <w:proofErr w:type="gramEnd"/>
      <w:r w:rsidRPr="009325D3">
        <w:rPr>
          <w:rFonts w:ascii="Calibri" w:hAnsi="Calibri" w:cs="Calibri"/>
        </w:rPr>
        <w:t xml:space="preserve"> aide d'État» visée à l'article 107, paragraphe 1, du traité sur le fonctionnement de l'Union européenne, C/2016/2946, OJ C 262, 19.7.2016, p. 1–50 .</w:t>
      </w:r>
    </w:p>
    <w:p w14:paraId="37D9E9E3" w14:textId="77777777" w:rsidR="00E941F1" w:rsidRPr="00986EF4" w:rsidRDefault="00E941F1" w:rsidP="00E941F1">
      <w:pPr>
        <w:pStyle w:val="Sansinterligne"/>
        <w:jc w:val="both"/>
        <w:rPr>
          <w:rFonts w:ascii="Calibri" w:hAnsi="Calibri" w:cs="Calibri"/>
          <w:sz w:val="12"/>
          <w:szCs w:val="12"/>
        </w:rPr>
      </w:pPr>
      <w:r w:rsidRPr="009325D3">
        <w:rPr>
          <w:rFonts w:ascii="Calibri" w:hAnsi="Calibri" w:cs="Calibri"/>
        </w:rPr>
        <w:t xml:space="preserve">  </w:t>
      </w:r>
    </w:p>
    <w:p w14:paraId="3DEE864D" w14:textId="77777777" w:rsidR="00E941F1" w:rsidRPr="009325D3" w:rsidRDefault="00E941F1" w:rsidP="00E941F1">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02A313D7" w14:textId="77777777" w:rsidR="00E941F1" w:rsidRPr="009325D3" w:rsidRDefault="00E941F1" w:rsidP="00E941F1">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453CC6BE" w14:textId="77777777" w:rsidR="00E941F1" w:rsidRPr="009325D3" w:rsidRDefault="00E941F1" w:rsidP="00E941F1">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47A1443D" w14:textId="77777777" w:rsidR="00E941F1" w:rsidRPr="00986EF4" w:rsidRDefault="00E941F1" w:rsidP="00E941F1">
      <w:pPr>
        <w:pStyle w:val="Sansinterligne"/>
        <w:jc w:val="both"/>
        <w:rPr>
          <w:rFonts w:ascii="Calibri" w:hAnsi="Calibri" w:cs="Calibri"/>
          <w:sz w:val="12"/>
          <w:szCs w:val="12"/>
        </w:rPr>
      </w:pPr>
      <w:r w:rsidRPr="009325D3">
        <w:rPr>
          <w:rFonts w:ascii="Calibri" w:hAnsi="Calibri" w:cs="Calibri"/>
        </w:rPr>
        <w:t xml:space="preserve">  </w:t>
      </w:r>
    </w:p>
    <w:p w14:paraId="10C3A125" w14:textId="77777777" w:rsidR="00E941F1" w:rsidRPr="009325D3" w:rsidRDefault="00E941F1" w:rsidP="00E941F1">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3C09B8C5" w14:textId="77777777" w:rsidR="00E941F1" w:rsidRPr="009325D3" w:rsidRDefault="00E941F1" w:rsidP="00E941F1">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5C023D79" w14:textId="77777777" w:rsidR="00E941F1" w:rsidRPr="009325D3" w:rsidRDefault="00E941F1" w:rsidP="00E941F1">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5CFD37FA" w14:textId="77777777" w:rsidR="00E941F1" w:rsidRPr="009325D3" w:rsidRDefault="00E941F1" w:rsidP="00E941F1">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795956AC" w14:textId="77777777" w:rsidR="00E941F1" w:rsidRPr="009325D3" w:rsidRDefault="00E941F1" w:rsidP="00E941F1">
      <w:pPr>
        <w:pStyle w:val="Sansinterligne"/>
        <w:jc w:val="both"/>
        <w:rPr>
          <w:rFonts w:ascii="Calibri" w:hAnsi="Calibri" w:cs="Calibri"/>
        </w:rPr>
      </w:pPr>
    </w:p>
    <w:p w14:paraId="735EF10D" w14:textId="77777777" w:rsidR="00E941F1" w:rsidRPr="009325D3" w:rsidRDefault="00E941F1" w:rsidP="00E941F1">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1C528792" w14:textId="77777777" w:rsidR="00E941F1" w:rsidRPr="009325D3" w:rsidRDefault="00E941F1" w:rsidP="00E941F1">
      <w:pPr>
        <w:pStyle w:val="Sansinterligne"/>
        <w:jc w:val="both"/>
        <w:rPr>
          <w:rFonts w:ascii="Calibri" w:hAnsi="Calibri" w:cs="Calibri"/>
        </w:rPr>
      </w:pPr>
    </w:p>
    <w:p w14:paraId="2527ABA8" w14:textId="77777777" w:rsidR="00E941F1" w:rsidRPr="00C93B2C" w:rsidRDefault="00E941F1" w:rsidP="00E941F1">
      <w:pPr>
        <w:pStyle w:val="Paragraphedeliste"/>
        <w:numPr>
          <w:ilvl w:val="0"/>
          <w:numId w:val="1"/>
        </w:numPr>
        <w:spacing w:after="160" w:line="259" w:lineRule="auto"/>
        <w:jc w:val="left"/>
        <w:rPr>
          <w:rFonts w:ascii="Calibri" w:hAnsi="Calibri" w:cs="Calibri"/>
          <w:sz w:val="22"/>
        </w:rPr>
      </w:pPr>
      <w:r w:rsidRPr="00C93B2C">
        <w:rPr>
          <w:rFonts w:ascii="Calibri" w:hAnsi="Calibri" w:cs="Calibri"/>
          <w:sz w:val="22"/>
        </w:rPr>
        <w:t>Dépenses de personnel dédiés à l’opération,</w:t>
      </w:r>
    </w:p>
    <w:p w14:paraId="7DF107AC" w14:textId="77777777" w:rsidR="00E941F1" w:rsidRDefault="00E941F1" w:rsidP="00E941F1">
      <w:pPr>
        <w:pStyle w:val="Paragraphedeliste"/>
        <w:numPr>
          <w:ilvl w:val="0"/>
          <w:numId w:val="1"/>
        </w:numPr>
        <w:spacing w:after="160" w:line="259" w:lineRule="auto"/>
        <w:jc w:val="left"/>
        <w:rPr>
          <w:rFonts w:ascii="Calibri" w:hAnsi="Calibri" w:cs="Calibri"/>
          <w:sz w:val="22"/>
        </w:rPr>
      </w:pPr>
      <w:r w:rsidRPr="00C93B2C">
        <w:rPr>
          <w:rFonts w:ascii="Calibri" w:hAnsi="Calibri" w:cs="Calibri"/>
          <w:sz w:val="22"/>
        </w:rPr>
        <w:t xml:space="preserve">Dépenses de prestations externes, </w:t>
      </w:r>
    </w:p>
    <w:p w14:paraId="22C041CE" w14:textId="77777777" w:rsidR="00E941F1" w:rsidRPr="00C93B2C" w:rsidRDefault="00E941F1" w:rsidP="00E941F1">
      <w:pPr>
        <w:pStyle w:val="Paragraphedeliste"/>
        <w:numPr>
          <w:ilvl w:val="0"/>
          <w:numId w:val="1"/>
        </w:numPr>
        <w:spacing w:after="160" w:line="259" w:lineRule="auto"/>
        <w:jc w:val="left"/>
        <w:rPr>
          <w:rFonts w:ascii="Calibri" w:hAnsi="Calibri" w:cs="Calibri"/>
          <w:sz w:val="22"/>
        </w:rPr>
      </w:pPr>
      <w:r w:rsidRPr="004A085B">
        <w:rPr>
          <w:rFonts w:ascii="Calibri" w:hAnsi="Calibri" w:cs="Calibri"/>
          <w:sz w:val="22"/>
        </w:rPr>
        <w:t>Dépenses de communication de l’opération</w:t>
      </w:r>
    </w:p>
    <w:p w14:paraId="44A93A1A" w14:textId="77777777" w:rsidR="00E941F1" w:rsidRPr="00E9603E" w:rsidRDefault="00E941F1" w:rsidP="00E941F1">
      <w:pPr>
        <w:pStyle w:val="Paragraphedeliste"/>
        <w:numPr>
          <w:ilvl w:val="0"/>
          <w:numId w:val="1"/>
        </w:numPr>
        <w:spacing w:after="160" w:line="259" w:lineRule="auto"/>
        <w:jc w:val="left"/>
        <w:rPr>
          <w:rFonts w:ascii="Calibri" w:hAnsi="Calibri" w:cs="Calibri"/>
          <w:sz w:val="22"/>
        </w:rPr>
      </w:pPr>
      <w:r w:rsidRPr="00E9603E">
        <w:rPr>
          <w:rFonts w:ascii="Calibri" w:hAnsi="Calibri" w:cs="Calibri"/>
          <w:sz w:val="22"/>
        </w:rPr>
        <w:t>Dépenses de fonctionnement directes (y compris les dépenses de déplacements, restauration, hébergement) mises en œuvre via des options de coûts simplifiés</w:t>
      </w:r>
    </w:p>
    <w:p w14:paraId="2B26CF1D" w14:textId="77777777" w:rsidR="00E941F1" w:rsidRDefault="00E941F1" w:rsidP="00E941F1">
      <w:pPr>
        <w:pStyle w:val="Paragraphedeliste"/>
        <w:numPr>
          <w:ilvl w:val="0"/>
          <w:numId w:val="1"/>
        </w:numPr>
        <w:spacing w:after="160" w:line="259" w:lineRule="auto"/>
        <w:jc w:val="left"/>
        <w:rPr>
          <w:rFonts w:ascii="Calibri" w:hAnsi="Calibri" w:cs="Calibri"/>
          <w:sz w:val="22"/>
        </w:rPr>
      </w:pPr>
      <w:r w:rsidRPr="00E9603E">
        <w:rPr>
          <w:rFonts w:ascii="Calibri" w:hAnsi="Calibri" w:cs="Calibri"/>
          <w:sz w:val="22"/>
        </w:rPr>
        <w:t>Coûts indirects (non pris en compte en dépenses directes) mise en œuvre via des options de coûts simplifiés</w:t>
      </w:r>
    </w:p>
    <w:p w14:paraId="0AE452F2" w14:textId="77777777" w:rsidR="00E941F1" w:rsidRPr="00C93B2C" w:rsidRDefault="00E941F1" w:rsidP="00E941F1">
      <w:pPr>
        <w:pStyle w:val="Paragraphedeliste"/>
        <w:spacing w:after="160" w:line="259" w:lineRule="auto"/>
        <w:jc w:val="left"/>
        <w:rPr>
          <w:rFonts w:ascii="Calibri" w:hAnsi="Calibri" w:cs="Calibri"/>
          <w:sz w:val="22"/>
        </w:rPr>
      </w:pPr>
    </w:p>
    <w:p w14:paraId="744EC55C" w14:textId="77777777" w:rsidR="00E941F1" w:rsidRPr="009325D3" w:rsidRDefault="00E941F1" w:rsidP="00E941F1">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0CF64426" w14:textId="77777777" w:rsidR="00E941F1" w:rsidRPr="009325D3" w:rsidRDefault="00E941F1" w:rsidP="00E941F1">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E941F1" w:rsidRPr="009325D3" w14:paraId="36BA98D4" w14:textId="77777777" w:rsidTr="000B288C">
        <w:tc>
          <w:tcPr>
            <w:tcW w:w="785" w:type="dxa"/>
            <w:gridSpan w:val="2"/>
            <w:tcBorders>
              <w:top w:val="nil"/>
              <w:left w:val="nil"/>
              <w:right w:val="nil"/>
            </w:tcBorders>
          </w:tcPr>
          <w:p w14:paraId="5EA124AB" w14:textId="77777777" w:rsidR="00E941F1" w:rsidRPr="009325D3" w:rsidRDefault="00E941F1" w:rsidP="000B288C">
            <w:pPr>
              <w:pStyle w:val="Sansinterligne"/>
              <w:jc w:val="both"/>
              <w:rPr>
                <w:rFonts w:ascii="Calibri" w:hAnsi="Calibri" w:cs="Calibri"/>
              </w:rPr>
            </w:pPr>
          </w:p>
        </w:tc>
        <w:tc>
          <w:tcPr>
            <w:tcW w:w="8287" w:type="dxa"/>
            <w:tcBorders>
              <w:top w:val="nil"/>
              <w:left w:val="nil"/>
            </w:tcBorders>
            <w:vAlign w:val="center"/>
          </w:tcPr>
          <w:p w14:paraId="67089D2B" w14:textId="77777777" w:rsidR="00E941F1" w:rsidRPr="009325D3" w:rsidRDefault="00E941F1" w:rsidP="000B288C">
            <w:pPr>
              <w:pStyle w:val="Sansinterligne"/>
              <w:rPr>
                <w:rFonts w:ascii="Calibri" w:hAnsi="Calibri" w:cs="Calibri"/>
                <w:b/>
                <w:bCs/>
                <w:color w:val="002060"/>
              </w:rPr>
            </w:pPr>
          </w:p>
        </w:tc>
        <w:tc>
          <w:tcPr>
            <w:tcW w:w="1423" w:type="dxa"/>
            <w:tcBorders>
              <w:left w:val="nil"/>
            </w:tcBorders>
            <w:vAlign w:val="center"/>
          </w:tcPr>
          <w:p w14:paraId="50826DC9" w14:textId="77777777" w:rsidR="00E941F1" w:rsidRPr="009325D3" w:rsidRDefault="00E941F1"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E941F1" w:rsidRPr="009325D3" w14:paraId="64D317C1" w14:textId="77777777" w:rsidTr="000B288C">
        <w:tc>
          <w:tcPr>
            <w:tcW w:w="9072" w:type="dxa"/>
            <w:gridSpan w:val="3"/>
            <w:vAlign w:val="center"/>
          </w:tcPr>
          <w:p w14:paraId="2F85CA91" w14:textId="77777777" w:rsidR="00E941F1" w:rsidRPr="009325D3" w:rsidRDefault="00E941F1"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3AB8F671" w14:textId="77777777" w:rsidR="00E941F1" w:rsidRPr="009325D3" w:rsidRDefault="00E941F1"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0485F759" wp14:editId="226ECC61">
                  <wp:extent cx="262393" cy="262393"/>
                  <wp:effectExtent l="0" t="0" r="4445" b="4445"/>
                  <wp:docPr id="534" name="Picture 53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E941F1" w:rsidRPr="009325D3" w14:paraId="58F2DA4D" w14:textId="77777777" w:rsidTr="000B288C">
        <w:tc>
          <w:tcPr>
            <w:tcW w:w="284" w:type="dxa"/>
            <w:tcBorders>
              <w:right w:val="nil"/>
            </w:tcBorders>
          </w:tcPr>
          <w:p w14:paraId="114324A1" w14:textId="77777777" w:rsidR="00E941F1" w:rsidRPr="009325D3" w:rsidRDefault="00E941F1" w:rsidP="000B288C">
            <w:pPr>
              <w:pStyle w:val="Sansinterligne"/>
              <w:jc w:val="both"/>
              <w:rPr>
                <w:rFonts w:ascii="Calibri" w:hAnsi="Calibri" w:cs="Calibri"/>
              </w:rPr>
            </w:pPr>
          </w:p>
        </w:tc>
        <w:tc>
          <w:tcPr>
            <w:tcW w:w="8788" w:type="dxa"/>
            <w:gridSpan w:val="2"/>
            <w:tcBorders>
              <w:left w:val="nil"/>
            </w:tcBorders>
            <w:vAlign w:val="center"/>
          </w:tcPr>
          <w:p w14:paraId="57E0DBF9" w14:textId="77777777" w:rsidR="00E941F1" w:rsidRPr="009325D3" w:rsidRDefault="00E941F1"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6863D518" w14:textId="77777777" w:rsidR="00E941F1" w:rsidRPr="009325D3" w:rsidRDefault="00E941F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FA35DD0" wp14:editId="0952AD5D">
                  <wp:extent cx="262393" cy="262393"/>
                  <wp:effectExtent l="0" t="0" r="4445" b="4445"/>
                  <wp:docPr id="535" name="Picture 53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E941F1" w:rsidRPr="009325D3" w14:paraId="67A02686" w14:textId="77777777" w:rsidTr="000B288C">
        <w:tc>
          <w:tcPr>
            <w:tcW w:w="284" w:type="dxa"/>
            <w:tcBorders>
              <w:right w:val="nil"/>
            </w:tcBorders>
          </w:tcPr>
          <w:p w14:paraId="77AD9AFB" w14:textId="77777777" w:rsidR="00E941F1" w:rsidRPr="009325D3" w:rsidRDefault="00E941F1" w:rsidP="000B288C">
            <w:pPr>
              <w:pStyle w:val="Sansinterligne"/>
              <w:jc w:val="both"/>
              <w:rPr>
                <w:rFonts w:ascii="Calibri" w:hAnsi="Calibri" w:cs="Calibri"/>
              </w:rPr>
            </w:pPr>
          </w:p>
        </w:tc>
        <w:tc>
          <w:tcPr>
            <w:tcW w:w="8788" w:type="dxa"/>
            <w:gridSpan w:val="2"/>
            <w:tcBorders>
              <w:left w:val="nil"/>
            </w:tcBorders>
            <w:vAlign w:val="center"/>
          </w:tcPr>
          <w:p w14:paraId="5A1F754F" w14:textId="77777777" w:rsidR="00E941F1" w:rsidRPr="009325D3" w:rsidRDefault="00E941F1"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03E447B9" w14:textId="77777777" w:rsidR="00E941F1" w:rsidRPr="009325D3" w:rsidRDefault="00E941F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3D1701F" wp14:editId="54C73CF6">
                  <wp:extent cx="262393" cy="262393"/>
                  <wp:effectExtent l="0" t="0" r="4445" b="4445"/>
                  <wp:docPr id="536" name="Picture 53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E941F1" w:rsidRPr="009325D3" w14:paraId="78088611" w14:textId="77777777" w:rsidTr="000B288C">
        <w:tc>
          <w:tcPr>
            <w:tcW w:w="284" w:type="dxa"/>
            <w:tcBorders>
              <w:right w:val="nil"/>
            </w:tcBorders>
          </w:tcPr>
          <w:p w14:paraId="05F2C3DE" w14:textId="77777777" w:rsidR="00E941F1" w:rsidRPr="009325D3" w:rsidRDefault="00E941F1" w:rsidP="000B288C">
            <w:pPr>
              <w:pStyle w:val="Sansinterligne"/>
              <w:jc w:val="both"/>
              <w:rPr>
                <w:rFonts w:ascii="Calibri" w:hAnsi="Calibri" w:cs="Calibri"/>
              </w:rPr>
            </w:pPr>
          </w:p>
        </w:tc>
        <w:tc>
          <w:tcPr>
            <w:tcW w:w="8788" w:type="dxa"/>
            <w:gridSpan w:val="2"/>
            <w:tcBorders>
              <w:left w:val="nil"/>
            </w:tcBorders>
            <w:vAlign w:val="center"/>
          </w:tcPr>
          <w:p w14:paraId="4D50BF50" w14:textId="77777777" w:rsidR="00E941F1" w:rsidRPr="009325D3" w:rsidRDefault="00E941F1"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2DC84B96" w14:textId="77777777" w:rsidR="00E941F1" w:rsidRPr="009325D3" w:rsidRDefault="00E941F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A7A9230" wp14:editId="4B47400F">
                  <wp:extent cx="262393" cy="262393"/>
                  <wp:effectExtent l="0" t="0" r="4445" b="4445"/>
                  <wp:docPr id="784945673" name="Picture 784945673"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66745" cy="266745"/>
                          </a:xfrm>
                          <a:prstGeom prst="rect">
                            <a:avLst/>
                          </a:prstGeom>
                        </pic:spPr>
                      </pic:pic>
                    </a:graphicData>
                  </a:graphic>
                </wp:inline>
              </w:drawing>
            </w:r>
          </w:p>
        </w:tc>
      </w:tr>
      <w:tr w:rsidR="00E941F1" w:rsidRPr="009325D3" w14:paraId="78D02B8A" w14:textId="77777777" w:rsidTr="000B288C">
        <w:tc>
          <w:tcPr>
            <w:tcW w:w="284" w:type="dxa"/>
            <w:tcBorders>
              <w:right w:val="nil"/>
            </w:tcBorders>
          </w:tcPr>
          <w:p w14:paraId="7A0C2C70" w14:textId="77777777" w:rsidR="00E941F1" w:rsidRPr="009325D3" w:rsidRDefault="00E941F1" w:rsidP="000B288C">
            <w:pPr>
              <w:pStyle w:val="Sansinterligne"/>
              <w:jc w:val="both"/>
              <w:rPr>
                <w:rFonts w:ascii="Calibri" w:hAnsi="Calibri" w:cs="Calibri"/>
              </w:rPr>
            </w:pPr>
          </w:p>
        </w:tc>
        <w:tc>
          <w:tcPr>
            <w:tcW w:w="8788" w:type="dxa"/>
            <w:gridSpan w:val="2"/>
            <w:tcBorders>
              <w:left w:val="nil"/>
            </w:tcBorders>
            <w:vAlign w:val="center"/>
          </w:tcPr>
          <w:p w14:paraId="4011C50A" w14:textId="77777777" w:rsidR="00E941F1" w:rsidRPr="009325D3" w:rsidRDefault="00E941F1"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04C0F052" w14:textId="77777777" w:rsidR="00E941F1" w:rsidRPr="009325D3" w:rsidRDefault="00E941F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7716CC6" wp14:editId="25669BEF">
                  <wp:extent cx="262393" cy="262393"/>
                  <wp:effectExtent l="0" t="0" r="4445" b="4445"/>
                  <wp:docPr id="173" name="Picture 173"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66745" cy="266745"/>
                          </a:xfrm>
                          <a:prstGeom prst="rect">
                            <a:avLst/>
                          </a:prstGeom>
                        </pic:spPr>
                      </pic:pic>
                    </a:graphicData>
                  </a:graphic>
                </wp:inline>
              </w:drawing>
            </w:r>
          </w:p>
        </w:tc>
      </w:tr>
      <w:tr w:rsidR="00E941F1" w:rsidRPr="009325D3" w14:paraId="04D2AF9F" w14:textId="77777777" w:rsidTr="000B288C">
        <w:tc>
          <w:tcPr>
            <w:tcW w:w="284" w:type="dxa"/>
            <w:tcBorders>
              <w:right w:val="nil"/>
            </w:tcBorders>
          </w:tcPr>
          <w:p w14:paraId="65233E59" w14:textId="77777777" w:rsidR="00E941F1" w:rsidRPr="009325D3" w:rsidRDefault="00E941F1" w:rsidP="000B288C">
            <w:pPr>
              <w:pStyle w:val="Sansinterligne"/>
              <w:jc w:val="both"/>
              <w:rPr>
                <w:rFonts w:ascii="Calibri" w:hAnsi="Calibri" w:cs="Calibri"/>
              </w:rPr>
            </w:pPr>
          </w:p>
        </w:tc>
        <w:tc>
          <w:tcPr>
            <w:tcW w:w="8788" w:type="dxa"/>
            <w:gridSpan w:val="2"/>
            <w:tcBorders>
              <w:left w:val="nil"/>
            </w:tcBorders>
            <w:vAlign w:val="center"/>
          </w:tcPr>
          <w:p w14:paraId="141BC7DB" w14:textId="77777777" w:rsidR="00E941F1" w:rsidRPr="009325D3" w:rsidRDefault="00E941F1"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08CEE924" w14:textId="77777777" w:rsidR="00E941F1" w:rsidRPr="009325D3" w:rsidRDefault="00E941F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C78D58C" wp14:editId="72A53EC3">
                  <wp:extent cx="262393" cy="262393"/>
                  <wp:effectExtent l="0" t="0" r="4445" b="4445"/>
                  <wp:docPr id="539" name="Picture 53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E941F1" w:rsidRPr="009325D3" w14:paraId="10F999AA" w14:textId="77777777" w:rsidTr="000B288C">
        <w:tc>
          <w:tcPr>
            <w:tcW w:w="9072" w:type="dxa"/>
            <w:gridSpan w:val="3"/>
            <w:vAlign w:val="center"/>
          </w:tcPr>
          <w:p w14:paraId="21A81A51" w14:textId="77777777" w:rsidR="00E941F1" w:rsidRPr="009325D3" w:rsidRDefault="00E941F1"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490647B4" w14:textId="77777777" w:rsidR="00E941F1" w:rsidRPr="009325D3" w:rsidRDefault="00E941F1"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4865B60D" wp14:editId="0105EA44">
                  <wp:extent cx="230588" cy="230588"/>
                  <wp:effectExtent l="0" t="0" r="0" b="0"/>
                  <wp:docPr id="540" name="Picture 54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6557" cy="236557"/>
                          </a:xfrm>
                          <a:prstGeom prst="rect">
                            <a:avLst/>
                          </a:prstGeom>
                        </pic:spPr>
                      </pic:pic>
                    </a:graphicData>
                  </a:graphic>
                </wp:inline>
              </w:drawing>
            </w:r>
          </w:p>
        </w:tc>
      </w:tr>
      <w:tr w:rsidR="00E941F1" w:rsidRPr="009325D3" w14:paraId="141D4E63" w14:textId="77777777" w:rsidTr="000B288C">
        <w:tc>
          <w:tcPr>
            <w:tcW w:w="9072" w:type="dxa"/>
            <w:gridSpan w:val="3"/>
            <w:vAlign w:val="center"/>
          </w:tcPr>
          <w:p w14:paraId="5288B6FE" w14:textId="77777777" w:rsidR="00E941F1" w:rsidRPr="009325D3" w:rsidRDefault="00E941F1"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61E11CDE" w14:textId="77777777" w:rsidR="00E941F1" w:rsidRPr="009325D3" w:rsidRDefault="00E941F1"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5AF8E880" wp14:editId="19FC6061">
                  <wp:extent cx="246490" cy="246490"/>
                  <wp:effectExtent l="0" t="0" r="1270" b="1270"/>
                  <wp:docPr id="543" name="Picture 54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4595" cy="254595"/>
                          </a:xfrm>
                          <a:prstGeom prst="rect">
                            <a:avLst/>
                          </a:prstGeom>
                        </pic:spPr>
                      </pic:pic>
                    </a:graphicData>
                  </a:graphic>
                </wp:inline>
              </w:drawing>
            </w:r>
          </w:p>
        </w:tc>
      </w:tr>
    </w:tbl>
    <w:p w14:paraId="4354E85B" w14:textId="77777777" w:rsidR="00E941F1" w:rsidRDefault="00E941F1" w:rsidP="00E941F1">
      <w:pPr>
        <w:pStyle w:val="Sansinterligne"/>
        <w:jc w:val="both"/>
        <w:rPr>
          <w:rFonts w:ascii="Calibri" w:hAnsi="Calibri" w:cs="Calibri"/>
        </w:rPr>
      </w:pPr>
    </w:p>
    <w:p w14:paraId="060965FE" w14:textId="77777777" w:rsidR="00E941F1" w:rsidRDefault="00E941F1" w:rsidP="00E941F1">
      <w:pPr>
        <w:pStyle w:val="Sansinterligne"/>
        <w:jc w:val="both"/>
        <w:rPr>
          <w:rFonts w:ascii="Calibri" w:hAnsi="Calibri" w:cs="Calibri"/>
        </w:rPr>
      </w:pPr>
    </w:p>
    <w:p w14:paraId="0EBCCD12" w14:textId="77777777" w:rsidR="00E941F1" w:rsidRDefault="00E941F1" w:rsidP="00E941F1">
      <w:pPr>
        <w:pStyle w:val="Sansinterligne"/>
        <w:jc w:val="both"/>
        <w:rPr>
          <w:rFonts w:ascii="Calibri" w:hAnsi="Calibri" w:cs="Calibri"/>
        </w:rPr>
      </w:pPr>
    </w:p>
    <w:p w14:paraId="21BE49DC" w14:textId="77777777" w:rsidR="00E941F1" w:rsidRPr="009325D3" w:rsidRDefault="00E941F1" w:rsidP="00E941F1">
      <w:pPr>
        <w:pStyle w:val="Sansinterligne"/>
        <w:jc w:val="both"/>
        <w:rPr>
          <w:rFonts w:ascii="Calibri" w:hAnsi="Calibri" w:cs="Calibri"/>
        </w:rPr>
      </w:pPr>
    </w:p>
    <w:p w14:paraId="2B62D456" w14:textId="77777777" w:rsidR="00E941F1" w:rsidRPr="009325D3" w:rsidRDefault="00E941F1" w:rsidP="00E941F1">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lastRenderedPageBreak/>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0978A297" w14:textId="77777777" w:rsidR="00E941F1" w:rsidRPr="009325D3" w:rsidRDefault="00E941F1" w:rsidP="00E941F1">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7"/>
        <w:gridCol w:w="711"/>
        <w:gridCol w:w="6077"/>
      </w:tblGrid>
      <w:tr w:rsidR="00E941F1" w:rsidRPr="009325D3" w14:paraId="3D177EC0" w14:textId="77777777" w:rsidTr="000B288C">
        <w:trPr>
          <w:trHeight w:val="2241"/>
        </w:trPr>
        <w:tc>
          <w:tcPr>
            <w:tcW w:w="3697" w:type="dxa"/>
            <w:vAlign w:val="center"/>
          </w:tcPr>
          <w:p w14:paraId="740228EF" w14:textId="77777777" w:rsidR="00E941F1" w:rsidRPr="009325D3" w:rsidRDefault="00E941F1" w:rsidP="000B288C">
            <w:pPr>
              <w:pStyle w:val="Sansinterligne"/>
              <w:jc w:val="center"/>
              <w:rPr>
                <w:rFonts w:ascii="Calibri" w:hAnsi="Calibri" w:cs="Calibri"/>
                <w:b/>
                <w:bCs/>
              </w:rPr>
            </w:pPr>
            <w:r w:rsidRPr="009325D3">
              <w:rPr>
                <w:rFonts w:ascii="Calibri" w:hAnsi="Calibri" w:cs="Calibri"/>
                <w:b/>
                <w:bCs/>
              </w:rPr>
              <w:t>Taux maximum indicatif FEDER du coût total éligible</w:t>
            </w:r>
          </w:p>
          <w:p w14:paraId="11E94DDE" w14:textId="77777777" w:rsidR="00E941F1" w:rsidRPr="009325D3" w:rsidRDefault="00E941F1" w:rsidP="000B288C">
            <w:pPr>
              <w:pStyle w:val="Sansinterligne"/>
              <w:jc w:val="center"/>
              <w:rPr>
                <w:rFonts w:ascii="Calibri" w:hAnsi="Calibri" w:cs="Calibri"/>
              </w:rPr>
            </w:pPr>
            <w:r w:rsidRPr="009325D3">
              <w:rPr>
                <w:rFonts w:ascii="Calibri" w:hAnsi="Calibri" w:cs="Calibri"/>
                <w:sz w:val="20"/>
                <w:szCs w:val="20"/>
              </w:rPr>
              <w:t>(</w:t>
            </w:r>
            <w:proofErr w:type="gramStart"/>
            <w:r w:rsidRPr="009325D3">
              <w:rPr>
                <w:rFonts w:ascii="Calibri" w:hAnsi="Calibri" w:cs="Calibri"/>
                <w:sz w:val="20"/>
                <w:szCs w:val="20"/>
              </w:rPr>
              <w:t>sous</w:t>
            </w:r>
            <w:proofErr w:type="gramEnd"/>
            <w:r w:rsidRPr="009325D3">
              <w:rPr>
                <w:rFonts w:ascii="Calibri" w:hAnsi="Calibri" w:cs="Calibri"/>
                <w:sz w:val="20"/>
                <w:szCs w:val="20"/>
              </w:rPr>
              <w:t xml:space="preserve"> réserve de la règlementation en matière d’aide d’Etat)</w:t>
            </w:r>
          </w:p>
        </w:tc>
        <w:tc>
          <w:tcPr>
            <w:tcW w:w="711" w:type="dxa"/>
            <w:vAlign w:val="center"/>
          </w:tcPr>
          <w:p w14:paraId="3E5CE6A2" w14:textId="77777777" w:rsidR="00E941F1" w:rsidRPr="009325D3" w:rsidRDefault="00E941F1" w:rsidP="000B288C">
            <w:pPr>
              <w:pStyle w:val="Sansinterligne"/>
              <w:jc w:val="center"/>
              <w:rPr>
                <w:rFonts w:ascii="Calibri" w:hAnsi="Calibri" w:cs="Calibri"/>
                <w:b/>
                <w:bCs/>
              </w:rPr>
            </w:pPr>
            <w:r w:rsidRPr="009325D3">
              <w:rPr>
                <w:rFonts w:ascii="Calibri" w:hAnsi="Calibri" w:cs="Calibri"/>
                <w:b/>
                <w:bCs/>
                <w:color w:val="00B050"/>
              </w:rPr>
              <w:t>60%</w:t>
            </w:r>
          </w:p>
        </w:tc>
        <w:tc>
          <w:tcPr>
            <w:tcW w:w="6077" w:type="dxa"/>
            <w:vAlign w:val="center"/>
          </w:tcPr>
          <w:p w14:paraId="0D08BC68" w14:textId="77777777" w:rsidR="00E941F1" w:rsidRPr="009325D3" w:rsidRDefault="00E941F1" w:rsidP="000B288C">
            <w:pPr>
              <w:pStyle w:val="Sansinterligne"/>
              <w:rPr>
                <w:rFonts w:ascii="Calibri" w:hAnsi="Calibri" w:cs="Calibri"/>
                <w:b/>
                <w:bCs/>
              </w:rPr>
            </w:pPr>
            <w:r w:rsidRPr="009325D3">
              <w:rPr>
                <w:rFonts w:ascii="Calibri" w:hAnsi="Calibri" w:cs="Calibri"/>
                <w:b/>
                <w:bCs/>
              </w:rPr>
              <w:t xml:space="preserve">Régimes d’aides applicables : </w:t>
            </w:r>
          </w:p>
          <w:p w14:paraId="2330964F" w14:textId="77777777" w:rsidR="00E941F1" w:rsidRPr="009325D3" w:rsidRDefault="00E941F1"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Toute base juridique pertinente, notamment en recherche, développement et innovation (RDI). </w:t>
            </w:r>
          </w:p>
          <w:p w14:paraId="1A0314D7" w14:textId="77777777" w:rsidR="00E941F1" w:rsidRPr="009325D3" w:rsidRDefault="00E941F1"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0343422B" w14:textId="77777777" w:rsidR="00E941F1" w:rsidRPr="009325D3" w:rsidRDefault="00E941F1"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464E18BA" w14:textId="77777777" w:rsidR="00E941F1" w:rsidRPr="009325D3" w:rsidRDefault="00E941F1"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E941F1" w:rsidRPr="009325D3" w14:paraId="47483B2D" w14:textId="77777777" w:rsidTr="000B288C">
        <w:trPr>
          <w:trHeight w:val="780"/>
        </w:trPr>
        <w:tc>
          <w:tcPr>
            <w:tcW w:w="4408" w:type="dxa"/>
            <w:gridSpan w:val="2"/>
            <w:vAlign w:val="center"/>
          </w:tcPr>
          <w:p w14:paraId="49665ACD" w14:textId="77777777" w:rsidR="00E941F1" w:rsidRPr="009325D3" w:rsidRDefault="00E941F1" w:rsidP="000B288C">
            <w:pPr>
              <w:pStyle w:val="Sansinterligne"/>
              <w:jc w:val="center"/>
              <w:rPr>
                <w:rFonts w:ascii="Calibri" w:hAnsi="Calibri" w:cs="Calibri"/>
                <w:b/>
                <w:bCs/>
                <w:color w:val="00B050"/>
              </w:rPr>
            </w:pPr>
            <w:r w:rsidRPr="009325D3">
              <w:rPr>
                <w:rFonts w:ascii="Calibri" w:hAnsi="Calibri" w:cs="Calibri"/>
                <w:b/>
                <w:bCs/>
              </w:rPr>
              <w:t>Montant de l’aide FEDER (minimum/maximum)</w:t>
            </w:r>
          </w:p>
        </w:tc>
        <w:tc>
          <w:tcPr>
            <w:tcW w:w="6077" w:type="dxa"/>
            <w:vAlign w:val="center"/>
          </w:tcPr>
          <w:p w14:paraId="76B63626" w14:textId="77777777" w:rsidR="00E941F1" w:rsidRPr="009325D3" w:rsidRDefault="00E941F1" w:rsidP="000B288C">
            <w:pPr>
              <w:pStyle w:val="Sansinterligne"/>
              <w:rPr>
                <w:rFonts w:ascii="Calibri" w:hAnsi="Calibri" w:cs="Calibri"/>
                <w:b/>
                <w:bCs/>
              </w:rPr>
            </w:pPr>
            <w:r w:rsidRPr="009325D3">
              <w:rPr>
                <w:rFonts w:ascii="Calibri" w:hAnsi="Calibri" w:cs="Calibri"/>
                <w:b/>
                <w:bCs/>
              </w:rPr>
              <w:t>Minimum : 25 000 € par projet</w:t>
            </w:r>
          </w:p>
        </w:tc>
      </w:tr>
    </w:tbl>
    <w:p w14:paraId="3913126D" w14:textId="77777777" w:rsidR="00E941F1" w:rsidRPr="009325D3" w:rsidRDefault="00E941F1" w:rsidP="00E941F1">
      <w:pPr>
        <w:pStyle w:val="Sansinterligne"/>
        <w:jc w:val="both"/>
        <w:rPr>
          <w:rFonts w:ascii="Calibri" w:hAnsi="Calibri" w:cs="Calibri"/>
        </w:rPr>
      </w:pPr>
    </w:p>
    <w:p w14:paraId="2BB6BAB6" w14:textId="77777777" w:rsidR="00E941F1" w:rsidRPr="009325D3" w:rsidRDefault="00E941F1" w:rsidP="00E941F1">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1C25AD2A" w14:textId="77777777" w:rsidR="00E941F1" w:rsidRPr="009325D3" w:rsidRDefault="00E941F1" w:rsidP="00E941F1">
      <w:pPr>
        <w:pStyle w:val="Sansinterligne"/>
        <w:ind w:left="720"/>
        <w:jc w:val="both"/>
        <w:rPr>
          <w:rFonts w:ascii="Calibri" w:hAnsi="Calibri" w:cs="Calibri"/>
        </w:rPr>
      </w:pPr>
    </w:p>
    <w:p w14:paraId="6C70DDF3" w14:textId="77777777" w:rsidR="00E941F1" w:rsidRPr="009325D3" w:rsidRDefault="00E941F1" w:rsidP="00E941F1">
      <w:pPr>
        <w:pStyle w:val="Sansinterligne"/>
        <w:numPr>
          <w:ilvl w:val="0"/>
          <w:numId w:val="1"/>
        </w:numPr>
        <w:jc w:val="both"/>
        <w:rPr>
          <w:rFonts w:ascii="Calibri" w:hAnsi="Calibri" w:cs="Calibri"/>
        </w:rPr>
      </w:pPr>
      <w:r w:rsidRPr="009325D3">
        <w:rPr>
          <w:rFonts w:ascii="Calibri" w:hAnsi="Calibri" w:cs="Calibri"/>
        </w:rPr>
        <w:t xml:space="preserve">Etat, </w:t>
      </w:r>
    </w:p>
    <w:p w14:paraId="40FFAE3C" w14:textId="77777777" w:rsidR="00E941F1" w:rsidRPr="009325D3" w:rsidRDefault="00E941F1" w:rsidP="00E941F1">
      <w:pPr>
        <w:pStyle w:val="Sansinterligne"/>
        <w:numPr>
          <w:ilvl w:val="0"/>
          <w:numId w:val="1"/>
        </w:numPr>
        <w:jc w:val="both"/>
        <w:rPr>
          <w:rFonts w:ascii="Calibri" w:hAnsi="Calibri" w:cs="Calibri"/>
        </w:rPr>
      </w:pPr>
      <w:r w:rsidRPr="009325D3">
        <w:rPr>
          <w:rFonts w:ascii="Calibri" w:hAnsi="Calibri" w:cs="Calibri"/>
        </w:rPr>
        <w:t xml:space="preserve">Conseil régional (contractualisation avec les territoires), </w:t>
      </w:r>
    </w:p>
    <w:p w14:paraId="2BCC107C" w14:textId="77777777" w:rsidR="00E941F1" w:rsidRPr="009325D3" w:rsidRDefault="00E941F1" w:rsidP="00E941F1">
      <w:pPr>
        <w:pStyle w:val="Sansinterligne"/>
        <w:numPr>
          <w:ilvl w:val="0"/>
          <w:numId w:val="1"/>
        </w:numPr>
        <w:jc w:val="both"/>
        <w:rPr>
          <w:rFonts w:ascii="Calibri" w:hAnsi="Calibri" w:cs="Calibri"/>
        </w:rPr>
      </w:pPr>
      <w:r w:rsidRPr="009325D3">
        <w:rPr>
          <w:rFonts w:ascii="Calibri" w:hAnsi="Calibri" w:cs="Calibri"/>
        </w:rPr>
        <w:t>Autres collectivités,</w:t>
      </w:r>
    </w:p>
    <w:p w14:paraId="4EA132F9" w14:textId="77777777" w:rsidR="00E941F1" w:rsidRPr="009325D3" w:rsidRDefault="00E941F1" w:rsidP="00E941F1">
      <w:pPr>
        <w:pStyle w:val="Sansinterligne"/>
        <w:numPr>
          <w:ilvl w:val="0"/>
          <w:numId w:val="1"/>
        </w:numPr>
        <w:jc w:val="both"/>
        <w:rPr>
          <w:rFonts w:ascii="Calibri" w:hAnsi="Calibri" w:cs="Calibri"/>
        </w:rPr>
      </w:pPr>
      <w:r w:rsidRPr="009325D3">
        <w:rPr>
          <w:rFonts w:ascii="Calibri" w:hAnsi="Calibri" w:cs="Calibri"/>
        </w:rPr>
        <w:t xml:space="preserve">Acteurs privés. </w:t>
      </w:r>
    </w:p>
    <w:p w14:paraId="192D50B4" w14:textId="77777777" w:rsidR="00E941F1" w:rsidRPr="009325D3" w:rsidRDefault="00E941F1" w:rsidP="00E941F1">
      <w:pPr>
        <w:pStyle w:val="Sansinterligne"/>
        <w:ind w:left="720"/>
        <w:jc w:val="both"/>
        <w:rPr>
          <w:rFonts w:ascii="Calibri" w:hAnsi="Calibri" w:cs="Calibri"/>
        </w:rPr>
      </w:pPr>
    </w:p>
    <w:p w14:paraId="7A7DBF7C" w14:textId="77777777" w:rsidR="00E941F1" w:rsidRPr="009325D3" w:rsidRDefault="00E941F1" w:rsidP="00E941F1">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w:t>
      </w:r>
      <w:proofErr w:type="gramEnd"/>
      <w:r w:rsidRPr="009325D3">
        <w:rPr>
          <w:rFonts w:ascii="Calibri" w:hAnsi="Calibri" w:cs="Calibri"/>
          <w:b/>
          <w:bCs/>
          <w:color w:val="002060"/>
          <w:sz w:val="28"/>
          <w:szCs w:val="28"/>
        </w:rPr>
        <w:t xml:space="preserve"> de réalisation et de résultat</w:t>
      </w:r>
    </w:p>
    <w:p w14:paraId="4527FDCB" w14:textId="77777777" w:rsidR="00E941F1" w:rsidRPr="009325D3" w:rsidRDefault="00E941F1" w:rsidP="00E941F1">
      <w:pPr>
        <w:pStyle w:val="Sansinterligne"/>
        <w:jc w:val="both"/>
        <w:rPr>
          <w:rFonts w:ascii="Calibri" w:hAnsi="Calibri" w:cs="Calibri"/>
          <w:b/>
          <w:bCs/>
          <w:color w:val="FFFFFF" w:themeColor="background1"/>
          <w:sz w:val="28"/>
          <w:szCs w:val="28"/>
          <w:shd w:val="clear" w:color="auto" w:fill="7030A0"/>
        </w:rPr>
      </w:pPr>
    </w:p>
    <w:tbl>
      <w:tblPr>
        <w:tblW w:w="10485" w:type="dxa"/>
        <w:tblCellMar>
          <w:left w:w="70" w:type="dxa"/>
          <w:right w:w="70" w:type="dxa"/>
        </w:tblCellMar>
        <w:tblLook w:val="04A0" w:firstRow="1" w:lastRow="0" w:firstColumn="1" w:lastColumn="0" w:noHBand="0" w:noVBand="1"/>
      </w:tblPr>
      <w:tblGrid>
        <w:gridCol w:w="1118"/>
        <w:gridCol w:w="822"/>
        <w:gridCol w:w="4022"/>
        <w:gridCol w:w="1108"/>
        <w:gridCol w:w="1108"/>
        <w:gridCol w:w="2307"/>
      </w:tblGrid>
      <w:tr w:rsidR="00E941F1" w:rsidRPr="009325D3" w14:paraId="6CBC5752" w14:textId="77777777" w:rsidTr="000B288C">
        <w:trPr>
          <w:trHeight w:val="224"/>
        </w:trPr>
        <w:tc>
          <w:tcPr>
            <w:tcW w:w="11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A40376E" w14:textId="77777777" w:rsidR="00E941F1" w:rsidRPr="009325D3" w:rsidRDefault="00E941F1"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7C9B32E6" w14:textId="77777777" w:rsidR="00E941F1" w:rsidRPr="009325D3" w:rsidRDefault="00E941F1"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4022" w:type="dxa"/>
            <w:tcBorders>
              <w:top w:val="single" w:sz="4" w:space="0" w:color="auto"/>
              <w:left w:val="nil"/>
              <w:bottom w:val="single" w:sz="4" w:space="0" w:color="auto"/>
              <w:right w:val="single" w:sz="4" w:space="0" w:color="auto"/>
            </w:tcBorders>
            <w:shd w:val="clear" w:color="000000" w:fill="D9D9D9"/>
            <w:vAlign w:val="center"/>
            <w:hideMark/>
          </w:tcPr>
          <w:p w14:paraId="68FCADBE" w14:textId="77777777" w:rsidR="00E941F1" w:rsidRPr="009325D3" w:rsidRDefault="00E941F1"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1108" w:type="dxa"/>
            <w:tcBorders>
              <w:top w:val="single" w:sz="4" w:space="0" w:color="auto"/>
              <w:left w:val="nil"/>
              <w:bottom w:val="single" w:sz="4" w:space="0" w:color="auto"/>
              <w:right w:val="single" w:sz="4" w:space="0" w:color="auto"/>
            </w:tcBorders>
            <w:shd w:val="clear" w:color="000000" w:fill="DDEBF7"/>
            <w:vAlign w:val="center"/>
            <w:hideMark/>
          </w:tcPr>
          <w:p w14:paraId="40A24C88" w14:textId="77777777" w:rsidR="00E941F1" w:rsidRPr="009325D3" w:rsidRDefault="00E941F1"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108" w:type="dxa"/>
            <w:tcBorders>
              <w:top w:val="single" w:sz="4" w:space="0" w:color="auto"/>
              <w:left w:val="nil"/>
              <w:bottom w:val="single" w:sz="4" w:space="0" w:color="auto"/>
              <w:right w:val="single" w:sz="4" w:space="0" w:color="auto"/>
            </w:tcBorders>
            <w:shd w:val="clear" w:color="000000" w:fill="DDEBF7"/>
            <w:vAlign w:val="center"/>
            <w:hideMark/>
          </w:tcPr>
          <w:p w14:paraId="2D5ED693" w14:textId="77777777" w:rsidR="00E941F1" w:rsidRPr="009325D3" w:rsidRDefault="00E941F1"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307" w:type="dxa"/>
            <w:tcBorders>
              <w:top w:val="single" w:sz="4" w:space="0" w:color="auto"/>
              <w:left w:val="nil"/>
              <w:bottom w:val="single" w:sz="4" w:space="0" w:color="auto"/>
              <w:right w:val="single" w:sz="4" w:space="0" w:color="auto"/>
            </w:tcBorders>
            <w:shd w:val="clear" w:color="000000" w:fill="FFFF00"/>
            <w:vAlign w:val="center"/>
            <w:hideMark/>
          </w:tcPr>
          <w:p w14:paraId="2A5A7EB9" w14:textId="77777777" w:rsidR="00E941F1" w:rsidRPr="009325D3" w:rsidRDefault="00E941F1"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E941F1" w:rsidRPr="009325D3" w14:paraId="60DBE923" w14:textId="77777777" w:rsidTr="000B288C">
        <w:trPr>
          <w:trHeight w:val="918"/>
        </w:trPr>
        <w:tc>
          <w:tcPr>
            <w:tcW w:w="1118" w:type="dxa"/>
            <w:tcBorders>
              <w:top w:val="nil"/>
              <w:left w:val="single" w:sz="4" w:space="0" w:color="auto"/>
              <w:bottom w:val="single" w:sz="4" w:space="0" w:color="auto"/>
              <w:right w:val="single" w:sz="4" w:space="0" w:color="auto"/>
            </w:tcBorders>
            <w:shd w:val="clear" w:color="000000" w:fill="FFFFFF"/>
            <w:vAlign w:val="center"/>
            <w:hideMark/>
          </w:tcPr>
          <w:p w14:paraId="106ED602" w14:textId="77777777" w:rsidR="00E941F1" w:rsidRPr="009325D3" w:rsidRDefault="00E941F1"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0714CFE4" w14:textId="77777777" w:rsidR="00E941F1" w:rsidRPr="009325D3" w:rsidRDefault="00E941F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SO0</w:t>
            </w:r>
            <w:r>
              <w:rPr>
                <w:rFonts w:ascii="Calibri" w:eastAsia="Times New Roman" w:hAnsi="Calibri" w:cs="Calibri"/>
                <w:lang w:eastAsia="fr-FR"/>
              </w:rPr>
              <w:t>2</w:t>
            </w:r>
          </w:p>
        </w:tc>
        <w:tc>
          <w:tcPr>
            <w:tcW w:w="4022" w:type="dxa"/>
            <w:tcBorders>
              <w:top w:val="nil"/>
              <w:left w:val="nil"/>
              <w:bottom w:val="single" w:sz="4" w:space="0" w:color="auto"/>
              <w:right w:val="single" w:sz="4" w:space="0" w:color="auto"/>
            </w:tcBorders>
            <w:shd w:val="clear" w:color="000000" w:fill="FFFFFF"/>
            <w:vAlign w:val="center"/>
            <w:hideMark/>
          </w:tcPr>
          <w:p w14:paraId="4478040B" w14:textId="77777777" w:rsidR="00E941F1" w:rsidRPr="009325D3" w:rsidRDefault="00E941F1"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Nombre de structures bénéficiant d’un soutien pour l’accompagnement et l’animation sur l’efficacité énergétique</w:t>
            </w:r>
          </w:p>
        </w:tc>
        <w:tc>
          <w:tcPr>
            <w:tcW w:w="1108" w:type="dxa"/>
            <w:tcBorders>
              <w:top w:val="nil"/>
              <w:left w:val="nil"/>
              <w:bottom w:val="single" w:sz="4" w:space="0" w:color="auto"/>
              <w:right w:val="single" w:sz="4" w:space="0" w:color="auto"/>
            </w:tcBorders>
            <w:shd w:val="clear" w:color="000000" w:fill="FFFFFF"/>
            <w:vAlign w:val="center"/>
            <w:hideMark/>
          </w:tcPr>
          <w:p w14:paraId="4B3FE5E6" w14:textId="77777777" w:rsidR="00E941F1" w:rsidRPr="009325D3" w:rsidRDefault="00E941F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9</w:t>
            </w:r>
          </w:p>
        </w:tc>
        <w:tc>
          <w:tcPr>
            <w:tcW w:w="1108" w:type="dxa"/>
            <w:tcBorders>
              <w:top w:val="nil"/>
              <w:left w:val="nil"/>
              <w:bottom w:val="single" w:sz="4" w:space="0" w:color="auto"/>
              <w:right w:val="single" w:sz="4" w:space="0" w:color="auto"/>
            </w:tcBorders>
            <w:shd w:val="clear" w:color="000000" w:fill="FFFFFF"/>
            <w:vAlign w:val="center"/>
            <w:hideMark/>
          </w:tcPr>
          <w:p w14:paraId="6D638277" w14:textId="77777777" w:rsidR="00E941F1" w:rsidRPr="009325D3" w:rsidRDefault="00E941F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37</w:t>
            </w:r>
          </w:p>
        </w:tc>
        <w:tc>
          <w:tcPr>
            <w:tcW w:w="2307" w:type="dxa"/>
            <w:tcBorders>
              <w:top w:val="nil"/>
              <w:left w:val="nil"/>
              <w:bottom w:val="single" w:sz="4" w:space="0" w:color="auto"/>
              <w:right w:val="single" w:sz="4" w:space="0" w:color="auto"/>
            </w:tcBorders>
            <w:shd w:val="clear" w:color="000000" w:fill="FFFFFF"/>
            <w:vAlign w:val="center"/>
            <w:hideMark/>
          </w:tcPr>
          <w:p w14:paraId="1D910E3D" w14:textId="77777777" w:rsidR="00E941F1" w:rsidRPr="009325D3" w:rsidRDefault="00E941F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Bilan d'exécution</w:t>
            </w:r>
          </w:p>
        </w:tc>
      </w:tr>
    </w:tbl>
    <w:p w14:paraId="6F8BDFA5" w14:textId="77777777" w:rsidR="00E941F1" w:rsidRPr="009325D3" w:rsidRDefault="00E941F1" w:rsidP="00E941F1">
      <w:pPr>
        <w:pStyle w:val="Sansinterligne"/>
        <w:jc w:val="both"/>
        <w:rPr>
          <w:rFonts w:ascii="Calibri" w:hAnsi="Calibri" w:cs="Calibri"/>
          <w:b/>
          <w:bCs/>
          <w:color w:val="FFFFFF" w:themeColor="background1"/>
          <w:sz w:val="28"/>
          <w:szCs w:val="28"/>
          <w:shd w:val="clear" w:color="auto" w:fill="7030A0"/>
        </w:rPr>
      </w:pPr>
    </w:p>
    <w:p w14:paraId="640FA76A" w14:textId="77777777" w:rsidR="00E941F1" w:rsidRPr="009325D3" w:rsidRDefault="00E941F1" w:rsidP="00E941F1">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w:t>
      </w:r>
      <w:proofErr w:type="gramEnd"/>
      <w:r w:rsidRPr="009325D3">
        <w:rPr>
          <w:rFonts w:ascii="Calibri" w:hAnsi="Calibri" w:cs="Calibri"/>
          <w:b/>
          <w:bCs/>
          <w:color w:val="002060"/>
          <w:sz w:val="28"/>
          <w:szCs w:val="28"/>
        </w:rPr>
        <w:t xml:space="preserve"> financières à atteindre sur l’action</w:t>
      </w:r>
    </w:p>
    <w:p w14:paraId="47966BB1" w14:textId="77777777" w:rsidR="00E941F1" w:rsidRPr="009325D3" w:rsidRDefault="00E941F1" w:rsidP="00E941F1">
      <w:pPr>
        <w:pStyle w:val="Sansinterligne"/>
        <w:jc w:val="both"/>
        <w:rPr>
          <w:rFonts w:ascii="Calibri" w:hAnsi="Calibri" w:cs="Calibri"/>
        </w:rPr>
      </w:pPr>
    </w:p>
    <w:p w14:paraId="70AE4B80" w14:textId="77777777" w:rsidR="00E941F1" w:rsidRPr="009325D3" w:rsidRDefault="00E941F1" w:rsidP="00E941F1">
      <w:pPr>
        <w:pStyle w:val="Sansinterligne"/>
        <w:jc w:val="both"/>
        <w:rPr>
          <w:rFonts w:ascii="Calibri" w:hAnsi="Calibri" w:cs="Calibri"/>
          <w:b/>
          <w:bCs/>
        </w:rPr>
      </w:pPr>
      <w:r w:rsidRPr="009325D3">
        <w:rPr>
          <w:rFonts w:ascii="Calibri" w:hAnsi="Calibri" w:cs="Calibri"/>
          <w:b/>
          <w:bCs/>
        </w:rPr>
        <w:t>10 000 000 €</w:t>
      </w:r>
    </w:p>
    <w:p w14:paraId="69936469" w14:textId="77777777" w:rsidR="00E941F1" w:rsidRPr="009325D3" w:rsidRDefault="00E941F1" w:rsidP="00E941F1">
      <w:pPr>
        <w:pStyle w:val="Sansinterligne"/>
        <w:jc w:val="both"/>
        <w:rPr>
          <w:rFonts w:ascii="Calibri" w:hAnsi="Calibri" w:cs="Calibri"/>
        </w:rPr>
      </w:pPr>
    </w:p>
    <w:p w14:paraId="567FF42C" w14:textId="77777777" w:rsidR="00E941F1" w:rsidRPr="009325D3" w:rsidRDefault="00E941F1" w:rsidP="00E941F1">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w:t>
      </w:r>
      <w:proofErr w:type="gramEnd"/>
      <w:r w:rsidRPr="009325D3">
        <w:rPr>
          <w:rFonts w:ascii="Calibri" w:hAnsi="Calibri" w:cs="Calibri"/>
          <w:b/>
          <w:bCs/>
          <w:color w:val="002060"/>
          <w:sz w:val="28"/>
          <w:szCs w:val="28"/>
        </w:rPr>
        <w:t xml:space="preserve"> financiers applicables</w:t>
      </w:r>
    </w:p>
    <w:p w14:paraId="05C728A2" w14:textId="77777777" w:rsidR="00E941F1" w:rsidRPr="009325D3" w:rsidRDefault="00E941F1" w:rsidP="00E941F1">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E941F1" w:rsidRPr="009325D3" w14:paraId="18D9239E" w14:textId="77777777" w:rsidTr="000B288C">
        <w:tc>
          <w:tcPr>
            <w:tcW w:w="9067" w:type="dxa"/>
            <w:tcBorders>
              <w:bottom w:val="single" w:sz="4" w:space="0" w:color="auto"/>
            </w:tcBorders>
            <w:vAlign w:val="center"/>
          </w:tcPr>
          <w:p w14:paraId="446E90DD" w14:textId="77777777" w:rsidR="00E941F1" w:rsidRPr="009325D3" w:rsidRDefault="00E941F1" w:rsidP="000B288C">
            <w:pPr>
              <w:pStyle w:val="Sansinterligne"/>
              <w:jc w:val="center"/>
              <w:rPr>
                <w:rFonts w:ascii="Calibri" w:hAnsi="Calibri" w:cs="Calibri"/>
              </w:rPr>
            </w:pPr>
          </w:p>
        </w:tc>
        <w:tc>
          <w:tcPr>
            <w:tcW w:w="1423" w:type="dxa"/>
            <w:tcBorders>
              <w:top w:val="single" w:sz="4" w:space="0" w:color="auto"/>
            </w:tcBorders>
            <w:vAlign w:val="center"/>
          </w:tcPr>
          <w:p w14:paraId="60B84919" w14:textId="77777777" w:rsidR="00E941F1" w:rsidRPr="009325D3" w:rsidRDefault="00E941F1"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E941F1" w:rsidRPr="009325D3" w14:paraId="25F7009F" w14:textId="77777777" w:rsidTr="000B288C">
        <w:tc>
          <w:tcPr>
            <w:tcW w:w="9067" w:type="dxa"/>
            <w:tcBorders>
              <w:top w:val="single" w:sz="4" w:space="0" w:color="auto"/>
              <w:left w:val="single" w:sz="4" w:space="0" w:color="auto"/>
            </w:tcBorders>
            <w:vAlign w:val="center"/>
          </w:tcPr>
          <w:p w14:paraId="5D382E93" w14:textId="77777777" w:rsidR="00E941F1" w:rsidRPr="009325D3" w:rsidRDefault="00E941F1"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4F5FB6DC" w14:textId="77777777" w:rsidR="00E941F1" w:rsidRPr="009325D3" w:rsidRDefault="00E941F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20A1B12" wp14:editId="58BD2CFF">
                  <wp:extent cx="262393" cy="262393"/>
                  <wp:effectExtent l="0" t="0" r="4445" b="4445"/>
                  <wp:docPr id="160" name="Picture 16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E941F1" w:rsidRPr="009325D3" w14:paraId="271BC008" w14:textId="77777777" w:rsidTr="000B288C">
        <w:tc>
          <w:tcPr>
            <w:tcW w:w="9067" w:type="dxa"/>
            <w:tcBorders>
              <w:top w:val="single" w:sz="4" w:space="0" w:color="auto"/>
              <w:left w:val="single" w:sz="4" w:space="0" w:color="auto"/>
            </w:tcBorders>
            <w:vAlign w:val="center"/>
          </w:tcPr>
          <w:p w14:paraId="0FDFA06B" w14:textId="77777777" w:rsidR="00E941F1" w:rsidRPr="009325D3" w:rsidRDefault="00E941F1"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1119D562" w14:textId="77777777" w:rsidR="00E941F1" w:rsidRPr="009325D3" w:rsidRDefault="00E941F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C7419F6" wp14:editId="3D14F5B8">
                  <wp:extent cx="230588" cy="230588"/>
                  <wp:effectExtent l="0" t="0" r="0" b="0"/>
                  <wp:docPr id="161" name="Picture 16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6557" cy="236557"/>
                          </a:xfrm>
                          <a:prstGeom prst="rect">
                            <a:avLst/>
                          </a:prstGeom>
                        </pic:spPr>
                      </pic:pic>
                    </a:graphicData>
                  </a:graphic>
                </wp:inline>
              </w:drawing>
            </w:r>
          </w:p>
        </w:tc>
      </w:tr>
      <w:tr w:rsidR="00E941F1" w:rsidRPr="009325D3" w14:paraId="254AC51E" w14:textId="77777777" w:rsidTr="000B288C">
        <w:tc>
          <w:tcPr>
            <w:tcW w:w="9067" w:type="dxa"/>
            <w:tcBorders>
              <w:top w:val="single" w:sz="4" w:space="0" w:color="auto"/>
              <w:left w:val="single" w:sz="4" w:space="0" w:color="auto"/>
            </w:tcBorders>
            <w:vAlign w:val="center"/>
          </w:tcPr>
          <w:p w14:paraId="6EA2CBEB" w14:textId="77777777" w:rsidR="00E941F1" w:rsidRPr="009325D3" w:rsidRDefault="00E941F1"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7675EE7A" w14:textId="77777777" w:rsidR="00E941F1" w:rsidRPr="009325D3" w:rsidRDefault="00E941F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823575A" wp14:editId="2EDB0AC9">
                  <wp:extent cx="230588" cy="230588"/>
                  <wp:effectExtent l="0" t="0" r="0" b="0"/>
                  <wp:docPr id="162" name="Picture 16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6557" cy="236557"/>
                          </a:xfrm>
                          <a:prstGeom prst="rect">
                            <a:avLst/>
                          </a:prstGeom>
                        </pic:spPr>
                      </pic:pic>
                    </a:graphicData>
                  </a:graphic>
                </wp:inline>
              </w:drawing>
            </w:r>
          </w:p>
        </w:tc>
      </w:tr>
      <w:tr w:rsidR="00E941F1" w:rsidRPr="009325D3" w14:paraId="566F9FF3" w14:textId="77777777" w:rsidTr="000B288C">
        <w:tc>
          <w:tcPr>
            <w:tcW w:w="9067" w:type="dxa"/>
            <w:tcBorders>
              <w:top w:val="single" w:sz="4" w:space="0" w:color="auto"/>
              <w:left w:val="single" w:sz="4" w:space="0" w:color="auto"/>
            </w:tcBorders>
            <w:vAlign w:val="center"/>
          </w:tcPr>
          <w:p w14:paraId="4078E10C" w14:textId="77777777" w:rsidR="00E941F1" w:rsidRPr="009325D3" w:rsidRDefault="00E941F1"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785E5855" w14:textId="77777777" w:rsidR="00E941F1" w:rsidRPr="009325D3" w:rsidRDefault="00E941F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4399ADC" wp14:editId="50F6BB98">
                  <wp:extent cx="230588" cy="230588"/>
                  <wp:effectExtent l="0" t="0" r="0" b="0"/>
                  <wp:docPr id="163" name="Picture 16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6557" cy="236557"/>
                          </a:xfrm>
                          <a:prstGeom prst="rect">
                            <a:avLst/>
                          </a:prstGeom>
                        </pic:spPr>
                      </pic:pic>
                    </a:graphicData>
                  </a:graphic>
                </wp:inline>
              </w:drawing>
            </w:r>
          </w:p>
        </w:tc>
      </w:tr>
      <w:tr w:rsidR="00E941F1" w:rsidRPr="009325D3" w14:paraId="54593DB8" w14:textId="77777777" w:rsidTr="000B288C">
        <w:tc>
          <w:tcPr>
            <w:tcW w:w="9067" w:type="dxa"/>
            <w:tcBorders>
              <w:top w:val="single" w:sz="4" w:space="0" w:color="auto"/>
              <w:left w:val="single" w:sz="4" w:space="0" w:color="auto"/>
            </w:tcBorders>
            <w:vAlign w:val="center"/>
          </w:tcPr>
          <w:p w14:paraId="13581CD9" w14:textId="77777777" w:rsidR="00E941F1" w:rsidRPr="009325D3" w:rsidRDefault="00E941F1"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vAlign w:val="center"/>
          </w:tcPr>
          <w:p w14:paraId="36577611" w14:textId="77777777" w:rsidR="00E941F1" w:rsidRPr="009325D3" w:rsidRDefault="00E941F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4878F9C" wp14:editId="7F9D21E5">
                  <wp:extent cx="230588" cy="230588"/>
                  <wp:effectExtent l="0" t="0" r="0" b="0"/>
                  <wp:docPr id="164" name="Picture 16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6557" cy="236557"/>
                          </a:xfrm>
                          <a:prstGeom prst="rect">
                            <a:avLst/>
                          </a:prstGeom>
                        </pic:spPr>
                      </pic:pic>
                    </a:graphicData>
                  </a:graphic>
                </wp:inline>
              </w:drawing>
            </w:r>
          </w:p>
        </w:tc>
      </w:tr>
      <w:tr w:rsidR="00E941F1" w:rsidRPr="009325D3" w14:paraId="63505EB8" w14:textId="77777777" w:rsidTr="000B288C">
        <w:tc>
          <w:tcPr>
            <w:tcW w:w="9067" w:type="dxa"/>
            <w:tcBorders>
              <w:top w:val="single" w:sz="4" w:space="0" w:color="auto"/>
              <w:left w:val="single" w:sz="4" w:space="0" w:color="auto"/>
            </w:tcBorders>
            <w:vAlign w:val="center"/>
          </w:tcPr>
          <w:p w14:paraId="7EA1A9FC" w14:textId="77777777" w:rsidR="00E941F1" w:rsidRPr="009325D3" w:rsidRDefault="00E941F1"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vAlign w:val="center"/>
          </w:tcPr>
          <w:p w14:paraId="1B032934" w14:textId="77777777" w:rsidR="00E941F1" w:rsidRPr="009325D3" w:rsidRDefault="00E941F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A2A404F" wp14:editId="51F1E2C0">
                  <wp:extent cx="230588" cy="230588"/>
                  <wp:effectExtent l="0" t="0" r="0" b="0"/>
                  <wp:docPr id="165" name="Picture 16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6557" cy="236557"/>
                          </a:xfrm>
                          <a:prstGeom prst="rect">
                            <a:avLst/>
                          </a:prstGeom>
                        </pic:spPr>
                      </pic:pic>
                    </a:graphicData>
                  </a:graphic>
                </wp:inline>
              </w:drawing>
            </w:r>
          </w:p>
        </w:tc>
      </w:tr>
    </w:tbl>
    <w:p w14:paraId="1D4EA6D7" w14:textId="77777777" w:rsidR="00E941F1" w:rsidRPr="009325D3" w:rsidRDefault="00E941F1" w:rsidP="00E941F1">
      <w:pPr>
        <w:pStyle w:val="Sansinterligne"/>
        <w:jc w:val="both"/>
        <w:rPr>
          <w:rFonts w:ascii="Calibri" w:hAnsi="Calibri" w:cs="Calibri"/>
        </w:rPr>
      </w:pPr>
    </w:p>
    <w:p w14:paraId="6D635274" w14:textId="77777777" w:rsidR="00E941F1" w:rsidRPr="009325D3" w:rsidRDefault="00E941F1" w:rsidP="00E941F1">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165F2FDE" w14:textId="77777777" w:rsidR="00E941F1" w:rsidRPr="009325D3" w:rsidRDefault="00E941F1" w:rsidP="00E941F1">
      <w:pPr>
        <w:pStyle w:val="Sansinterligne"/>
        <w:jc w:val="both"/>
        <w:rPr>
          <w:rFonts w:ascii="Calibri" w:hAnsi="Calibri" w:cs="Calibri"/>
        </w:rPr>
      </w:pPr>
    </w:p>
    <w:p w14:paraId="5CBC17B6" w14:textId="77777777" w:rsidR="00E941F1" w:rsidRPr="009325D3" w:rsidRDefault="00E941F1" w:rsidP="00E941F1">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36E68692" w14:textId="77777777" w:rsidR="00E941F1" w:rsidRPr="009325D3" w:rsidRDefault="00E941F1" w:rsidP="00E941F1">
      <w:pPr>
        <w:pStyle w:val="Sansinterligne"/>
        <w:jc w:val="both"/>
        <w:rPr>
          <w:rFonts w:ascii="Calibri" w:hAnsi="Calibri" w:cs="Calibri"/>
          <w:b/>
          <w:bCs/>
          <w:color w:val="002060"/>
        </w:rPr>
      </w:pPr>
    </w:p>
    <w:p w14:paraId="44C566A1" w14:textId="77777777" w:rsidR="00E941F1" w:rsidRPr="009325D3" w:rsidRDefault="00E941F1" w:rsidP="00E941F1">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63FF154A" w14:textId="77777777" w:rsidR="00E941F1" w:rsidRPr="009325D3" w:rsidRDefault="00E941F1" w:rsidP="00E941F1">
      <w:pPr>
        <w:pStyle w:val="Sansinterligne"/>
        <w:numPr>
          <w:ilvl w:val="0"/>
          <w:numId w:val="1"/>
        </w:numPr>
        <w:jc w:val="both"/>
        <w:rPr>
          <w:rFonts w:ascii="Calibri" w:hAnsi="Calibri" w:cs="Calibri"/>
        </w:rPr>
      </w:pPr>
      <w:r w:rsidRPr="009325D3">
        <w:rPr>
          <w:rFonts w:ascii="Calibri" w:hAnsi="Calibri" w:cs="Calibri"/>
        </w:rPr>
        <w:lastRenderedPageBreak/>
        <w:t>Direction de l’Environnement et de la Transition Energétique (DETE), Service de la Transition Energétique – Conseil régional Centre-Val de Loire</w:t>
      </w:r>
    </w:p>
    <w:p w14:paraId="4BE099D0" w14:textId="77777777" w:rsidR="00E941F1" w:rsidRPr="009325D3" w:rsidRDefault="00E941F1" w:rsidP="00E941F1">
      <w:pPr>
        <w:pStyle w:val="Sansinterligne"/>
        <w:ind w:left="360"/>
        <w:jc w:val="both"/>
        <w:rPr>
          <w:rFonts w:ascii="Calibri" w:hAnsi="Calibri" w:cs="Calibri"/>
        </w:rPr>
      </w:pPr>
    </w:p>
    <w:p w14:paraId="0279A9EA" w14:textId="77777777" w:rsidR="00E941F1" w:rsidRPr="009325D3" w:rsidRDefault="00E941F1" w:rsidP="00E941F1">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10783853" w14:textId="77777777" w:rsidR="00E941F1" w:rsidRPr="009325D3" w:rsidRDefault="00E941F1" w:rsidP="00E941F1">
      <w:pPr>
        <w:pStyle w:val="Sansinterligne"/>
        <w:jc w:val="both"/>
        <w:rPr>
          <w:rFonts w:ascii="Calibri" w:hAnsi="Calibri" w:cs="Calibri"/>
        </w:rPr>
      </w:pPr>
    </w:p>
    <w:p w14:paraId="6F15721D" w14:textId="77777777" w:rsidR="00E941F1" w:rsidRPr="009325D3" w:rsidRDefault="00E941F1" w:rsidP="00E941F1">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24C7A897" w14:textId="77777777" w:rsidR="00E941F1" w:rsidRPr="009325D3" w:rsidRDefault="00E941F1" w:rsidP="00E941F1">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E941F1" w:rsidRPr="009325D3" w14:paraId="59822E4E" w14:textId="77777777" w:rsidTr="000B288C">
        <w:tc>
          <w:tcPr>
            <w:tcW w:w="3256" w:type="dxa"/>
            <w:vAlign w:val="center"/>
          </w:tcPr>
          <w:p w14:paraId="1A9B6B9F" w14:textId="77777777" w:rsidR="00E941F1" w:rsidRPr="009325D3" w:rsidRDefault="00E941F1"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577C602B" w14:textId="77777777" w:rsidR="00E941F1" w:rsidRPr="009325D3" w:rsidRDefault="00E941F1" w:rsidP="000B288C">
            <w:pPr>
              <w:pStyle w:val="Sansinterligne"/>
              <w:rPr>
                <w:rFonts w:ascii="Calibri" w:hAnsi="Calibri" w:cs="Calibri"/>
                <w:sz w:val="20"/>
                <w:szCs w:val="20"/>
              </w:rPr>
            </w:pPr>
            <w:r w:rsidRPr="009325D3">
              <w:rPr>
                <w:rFonts w:ascii="Calibri" w:hAnsi="Calibri" w:cs="Calibri"/>
                <w:sz w:val="20"/>
                <w:szCs w:val="20"/>
              </w:rPr>
              <w:t>046 Soutien aux entités qui fournissent des services contribuant à l'économie à faible intensité de carbone et à la résilience au changement climatique, y compris des mesures de sensibilisation</w:t>
            </w:r>
          </w:p>
        </w:tc>
      </w:tr>
      <w:tr w:rsidR="00E941F1" w:rsidRPr="009325D3" w14:paraId="1F422CB0" w14:textId="77777777" w:rsidTr="000B288C">
        <w:tc>
          <w:tcPr>
            <w:tcW w:w="3256" w:type="dxa"/>
            <w:vAlign w:val="center"/>
          </w:tcPr>
          <w:p w14:paraId="72375A9F" w14:textId="77777777" w:rsidR="00E941F1" w:rsidRPr="009325D3" w:rsidRDefault="00E941F1"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509C825E" w14:textId="77777777" w:rsidR="00E941F1" w:rsidRPr="009325D3" w:rsidRDefault="00E941F1" w:rsidP="000B288C">
            <w:pPr>
              <w:pStyle w:val="Sansinterligne"/>
              <w:rPr>
                <w:rFonts w:ascii="Calibri" w:hAnsi="Calibri" w:cs="Calibri"/>
                <w:sz w:val="20"/>
                <w:szCs w:val="20"/>
              </w:rPr>
            </w:pPr>
            <w:r w:rsidRPr="009325D3">
              <w:rPr>
                <w:rFonts w:ascii="Calibri" w:hAnsi="Calibri" w:cs="Calibri"/>
                <w:sz w:val="20"/>
                <w:szCs w:val="20"/>
              </w:rPr>
              <w:t>01 Subvention</w:t>
            </w:r>
          </w:p>
        </w:tc>
      </w:tr>
      <w:tr w:rsidR="00E941F1" w:rsidRPr="009325D3" w14:paraId="1187FCD8" w14:textId="77777777" w:rsidTr="000B288C">
        <w:tc>
          <w:tcPr>
            <w:tcW w:w="3256" w:type="dxa"/>
            <w:vAlign w:val="center"/>
          </w:tcPr>
          <w:p w14:paraId="48B91BED" w14:textId="77777777" w:rsidR="00E941F1" w:rsidRPr="009325D3" w:rsidRDefault="00E941F1"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00713196" w14:textId="77777777" w:rsidR="00E941F1" w:rsidRPr="009325D3" w:rsidRDefault="00E941F1" w:rsidP="000B288C">
            <w:pPr>
              <w:pStyle w:val="Sansinterligne"/>
              <w:rPr>
                <w:rFonts w:ascii="Calibri" w:hAnsi="Calibri" w:cs="Calibri"/>
                <w:sz w:val="20"/>
                <w:szCs w:val="20"/>
              </w:rPr>
            </w:pPr>
            <w:r w:rsidRPr="009325D3">
              <w:rPr>
                <w:rFonts w:ascii="Calibri" w:hAnsi="Calibri" w:cs="Calibri"/>
                <w:sz w:val="20"/>
                <w:szCs w:val="20"/>
              </w:rPr>
              <w:t>33 Autres approches - Pas de ciblage géographique</w:t>
            </w:r>
          </w:p>
        </w:tc>
      </w:tr>
      <w:tr w:rsidR="00E941F1" w:rsidRPr="009325D3" w14:paraId="387BF3AA" w14:textId="77777777" w:rsidTr="000B288C">
        <w:tc>
          <w:tcPr>
            <w:tcW w:w="3256" w:type="dxa"/>
            <w:vAlign w:val="center"/>
          </w:tcPr>
          <w:p w14:paraId="28FBAA89" w14:textId="77777777" w:rsidR="00E941F1" w:rsidRPr="009325D3" w:rsidRDefault="00E941F1"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59CA145C" w14:textId="77777777" w:rsidR="00E941F1" w:rsidRPr="009325D3" w:rsidRDefault="00E941F1" w:rsidP="000B288C">
            <w:pPr>
              <w:pStyle w:val="Sansinterligne"/>
              <w:rPr>
                <w:rFonts w:ascii="Calibri" w:hAnsi="Calibri" w:cs="Calibri"/>
                <w:sz w:val="20"/>
                <w:szCs w:val="20"/>
              </w:rPr>
            </w:pPr>
            <w:r w:rsidRPr="009325D3">
              <w:rPr>
                <w:rFonts w:ascii="Calibri" w:hAnsi="Calibri" w:cs="Calibri"/>
                <w:sz w:val="20"/>
                <w:szCs w:val="20"/>
              </w:rPr>
              <w:t>03 Neutralité du point de vue de l’égalité entre les hommes et les femmes</w:t>
            </w:r>
          </w:p>
        </w:tc>
      </w:tr>
    </w:tbl>
    <w:p w14:paraId="063F81A6" w14:textId="77777777" w:rsidR="00E941F1" w:rsidRPr="009325D3" w:rsidRDefault="00E941F1" w:rsidP="00E941F1">
      <w:pPr>
        <w:pStyle w:val="Sansinterligne"/>
        <w:jc w:val="both"/>
        <w:rPr>
          <w:rFonts w:ascii="Calibri" w:hAnsi="Calibri" w:cs="Calibri"/>
        </w:rPr>
      </w:pPr>
    </w:p>
    <w:p w14:paraId="4D5D7C52" w14:textId="77777777" w:rsidR="00E941F1" w:rsidRPr="009325D3" w:rsidRDefault="00E941F1" w:rsidP="00E941F1">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 xml:space="preserve">CONTACT </w:t>
      </w:r>
      <w:r w:rsidRPr="009325D3">
        <w:rPr>
          <w:rFonts w:ascii="Calibri" w:hAnsi="Calibri" w:cs="Calibri"/>
          <w:b/>
          <w:bCs/>
          <w:sz w:val="28"/>
          <w:szCs w:val="28"/>
        </w:rPr>
        <w:t xml:space="preserve">  </w:t>
      </w:r>
      <w:r w:rsidRPr="009325D3">
        <w:rPr>
          <w:rFonts w:ascii="Calibri" w:hAnsi="Calibri" w:cs="Calibri"/>
          <w:b/>
          <w:bCs/>
          <w:color w:val="002060"/>
          <w:sz w:val="28"/>
          <w:szCs w:val="28"/>
        </w:rPr>
        <w:t>Service(s) en charge de l’instruction des dossiers</w:t>
      </w:r>
    </w:p>
    <w:p w14:paraId="1677266A" w14:textId="77777777" w:rsidR="00E941F1" w:rsidRPr="009325D3" w:rsidRDefault="00E941F1" w:rsidP="00E941F1">
      <w:pPr>
        <w:pStyle w:val="Sansinterligne"/>
        <w:jc w:val="both"/>
        <w:rPr>
          <w:rFonts w:ascii="Calibri" w:hAnsi="Calibri" w:cs="Calibri"/>
        </w:rPr>
      </w:pPr>
    </w:p>
    <w:p w14:paraId="74097510" w14:textId="77777777" w:rsidR="00E941F1" w:rsidRPr="009325D3" w:rsidRDefault="00E941F1" w:rsidP="00E941F1">
      <w:pPr>
        <w:pStyle w:val="Sansinterligne"/>
        <w:jc w:val="both"/>
        <w:rPr>
          <w:rFonts w:ascii="Calibri" w:hAnsi="Calibri" w:cs="Calibri"/>
        </w:rPr>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B0477C">
        <w:rPr>
          <w:rFonts w:ascii="Calibri" w:hAnsi="Calibri" w:cs="Calibri"/>
        </w:rPr>
        <w:t>Service Programmation des Fonds européens FEDER FSE+</w:t>
      </w:r>
    </w:p>
    <w:p w14:paraId="29DCEEBC" w14:textId="77777777" w:rsidR="00E941F1" w:rsidRDefault="00E941F1" w:rsidP="00E941F1">
      <w:pPr>
        <w:pStyle w:val="Sansinterligne"/>
        <w:jc w:val="both"/>
      </w:pPr>
      <w:r>
        <w:rPr>
          <w:noProof/>
        </w:rPr>
        <w:drawing>
          <wp:inline distT="0" distB="0" distL="0" distR="0" wp14:anchorId="4794C79A" wp14:editId="31BA2F58">
            <wp:extent cx="204826" cy="204826"/>
            <wp:effectExtent l="0" t="0" r="5080" b="5080"/>
            <wp:docPr id="784945694" name="Picture 784945694"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04826" cy="204826"/>
                    </a:xfrm>
                    <a:prstGeom prst="rect">
                      <a:avLst/>
                    </a:prstGeom>
                  </pic:spPr>
                </pic:pic>
              </a:graphicData>
            </a:graphic>
          </wp:inline>
        </w:drawing>
      </w:r>
      <w:r>
        <w:t xml:space="preserve"> : </w:t>
      </w:r>
      <w:hyperlink r:id="rId15" w:history="1">
        <w:r w:rsidRPr="00E4771E">
          <w:rPr>
            <w:rStyle w:val="Lienhypertexte"/>
          </w:rPr>
          <w:t>ext-europe@centrevaldeloire.fr</w:t>
        </w:r>
      </w:hyperlink>
    </w:p>
    <w:p w14:paraId="1BBF68F5" w14:textId="77777777" w:rsidR="00E941F1" w:rsidRPr="009325D3" w:rsidRDefault="00E941F1" w:rsidP="00E941F1">
      <w:pPr>
        <w:pStyle w:val="Sansinterligne"/>
        <w:jc w:val="both"/>
        <w:rPr>
          <w:rFonts w:ascii="Calibri" w:hAnsi="Calibri" w:cs="Calibri"/>
        </w:rPr>
      </w:pPr>
    </w:p>
    <w:p w14:paraId="192A3D7F" w14:textId="77777777" w:rsidR="00E941F1" w:rsidRPr="009325D3" w:rsidRDefault="00E941F1" w:rsidP="00E941F1">
      <w:pPr>
        <w:pStyle w:val="Sansinterligne"/>
        <w:jc w:val="both"/>
        <w:rPr>
          <w:rFonts w:ascii="Calibri" w:hAnsi="Calibri" w:cs="Calibri"/>
        </w:rPr>
      </w:pPr>
    </w:p>
    <w:p w14:paraId="0251865A" w14:textId="77777777" w:rsidR="009A2178" w:rsidRPr="009325D3" w:rsidRDefault="009A2178" w:rsidP="009A2178">
      <w:pPr>
        <w:pStyle w:val="Sansinterligne"/>
        <w:jc w:val="both"/>
        <w:rPr>
          <w:rFonts w:ascii="Calibri" w:hAnsi="Calibri" w:cs="Calibri"/>
        </w:rPr>
      </w:pPr>
    </w:p>
    <w:p w14:paraId="0A8AE086" w14:textId="13F0A0C2" w:rsidR="009A2178" w:rsidRDefault="009A2178" w:rsidP="009A2178">
      <w:pPr>
        <w:spacing w:after="160" w:line="259" w:lineRule="auto"/>
        <w:jc w:val="left"/>
        <w:rPr>
          <w:rFonts w:ascii="Calibri" w:hAnsi="Calibri" w:cs="Calibri"/>
        </w:rPr>
      </w:pPr>
    </w:p>
    <w:sectPr w:rsidR="009A2178" w:rsidSect="000E1C19">
      <w:pgSz w:w="11906" w:h="16838"/>
      <w:pgMar w:top="567"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42DCE"/>
    <w:multiLevelType w:val="hybridMultilevel"/>
    <w:tmpl w:val="BD341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45351"/>
    <w:multiLevelType w:val="hybridMultilevel"/>
    <w:tmpl w:val="457E787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2C81689"/>
    <w:multiLevelType w:val="hybridMultilevel"/>
    <w:tmpl w:val="4E685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D61FA1"/>
    <w:multiLevelType w:val="hybridMultilevel"/>
    <w:tmpl w:val="19486232"/>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2D474872"/>
    <w:multiLevelType w:val="hybridMultilevel"/>
    <w:tmpl w:val="14124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5D017B"/>
    <w:multiLevelType w:val="hybridMultilevel"/>
    <w:tmpl w:val="064E200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C83A53"/>
    <w:multiLevelType w:val="hybridMultilevel"/>
    <w:tmpl w:val="9452B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536614"/>
    <w:multiLevelType w:val="hybridMultilevel"/>
    <w:tmpl w:val="CA84B0D0"/>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15:restartNumberingAfterBreak="0">
    <w:nsid w:val="61CB6BF2"/>
    <w:multiLevelType w:val="hybridMultilevel"/>
    <w:tmpl w:val="C6148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F40CA7"/>
    <w:multiLevelType w:val="hybridMultilevel"/>
    <w:tmpl w:val="188C3A7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097AF2"/>
    <w:multiLevelType w:val="hybridMultilevel"/>
    <w:tmpl w:val="F6E66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AB22C0"/>
    <w:multiLevelType w:val="hybridMultilevel"/>
    <w:tmpl w:val="439C1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6847C1"/>
    <w:multiLevelType w:val="hybridMultilevel"/>
    <w:tmpl w:val="360E42B0"/>
    <w:lvl w:ilvl="0" w:tplc="870C751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5963B0D"/>
    <w:multiLevelType w:val="hybridMultilevel"/>
    <w:tmpl w:val="647C7E7A"/>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34635081">
    <w:abstractNumId w:val="10"/>
  </w:num>
  <w:num w:numId="2" w16cid:durableId="2116437622">
    <w:abstractNumId w:val="5"/>
  </w:num>
  <w:num w:numId="3" w16cid:durableId="1201283569">
    <w:abstractNumId w:val="14"/>
  </w:num>
  <w:num w:numId="4" w16cid:durableId="1775245905">
    <w:abstractNumId w:val="6"/>
  </w:num>
  <w:num w:numId="5" w16cid:durableId="148255135">
    <w:abstractNumId w:val="2"/>
  </w:num>
  <w:num w:numId="6" w16cid:durableId="634991934">
    <w:abstractNumId w:val="0"/>
  </w:num>
  <w:num w:numId="7" w16cid:durableId="1899627106">
    <w:abstractNumId w:val="12"/>
  </w:num>
  <w:num w:numId="8" w16cid:durableId="831681585">
    <w:abstractNumId w:val="4"/>
  </w:num>
  <w:num w:numId="9" w16cid:durableId="1097946041">
    <w:abstractNumId w:val="11"/>
  </w:num>
  <w:num w:numId="10" w16cid:durableId="497817192">
    <w:abstractNumId w:val="8"/>
  </w:num>
  <w:num w:numId="11" w16cid:durableId="2040857132">
    <w:abstractNumId w:val="13"/>
  </w:num>
  <w:num w:numId="12" w16cid:durableId="755052930">
    <w:abstractNumId w:val="1"/>
  </w:num>
  <w:num w:numId="13" w16cid:durableId="423117099">
    <w:abstractNumId w:val="3"/>
  </w:num>
  <w:num w:numId="14" w16cid:durableId="588928662">
    <w:abstractNumId w:val="7"/>
  </w:num>
  <w:num w:numId="15" w16cid:durableId="10126650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E1C19"/>
    <w:rsid w:val="0015770F"/>
    <w:rsid w:val="001A68D1"/>
    <w:rsid w:val="002C6E21"/>
    <w:rsid w:val="003004C5"/>
    <w:rsid w:val="005521DB"/>
    <w:rsid w:val="005F410E"/>
    <w:rsid w:val="006347A3"/>
    <w:rsid w:val="00781940"/>
    <w:rsid w:val="007C18DD"/>
    <w:rsid w:val="007E4FF6"/>
    <w:rsid w:val="007F4EF4"/>
    <w:rsid w:val="00820553"/>
    <w:rsid w:val="009057D7"/>
    <w:rsid w:val="009A2178"/>
    <w:rsid w:val="00A36E22"/>
    <w:rsid w:val="00AE38D5"/>
    <w:rsid w:val="00B801F8"/>
    <w:rsid w:val="00B87CF4"/>
    <w:rsid w:val="00C16113"/>
    <w:rsid w:val="00CE12BC"/>
    <w:rsid w:val="00D349E1"/>
    <w:rsid w:val="00E941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mailto:ext-europe@centrevaldeloire.fr" TargetMode="External"/><Relationship Id="rId10" Type="http://schemas.openxmlformats.org/officeDocument/2006/relationships/image" Target="media/image3.svg"/><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image" Target="media/image7.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3FC4E-3E6C-439B-86F5-15ED87B49520}">
  <ds:schemaRefs>
    <ds:schemaRef ds:uri="http://purl.org/dc/elements/1.1/"/>
    <ds:schemaRef ds:uri="http://schemas.microsoft.com/office/2006/metadata/properties"/>
    <ds:schemaRef ds:uri="bb64a37f-c5a3-4adb-861c-9d3b60f16b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cc30d2-b7bd-4f08-b9b2-9735056b3bad"/>
    <ds:schemaRef ds:uri="http://www.w3.org/XML/1998/namespace"/>
    <ds:schemaRef ds:uri="http://purl.org/dc/dcmitype/"/>
  </ds:schemaRefs>
</ds:datastoreItem>
</file>

<file path=customXml/itemProps2.xml><?xml version="1.0" encoding="utf-8"?>
<ds:datastoreItem xmlns:ds="http://schemas.openxmlformats.org/officeDocument/2006/customXml" ds:itemID="{8648B528-A94D-4221-A5CB-C035FA6AEE9B}">
  <ds:schemaRefs>
    <ds:schemaRef ds:uri="http://schemas.microsoft.com/sharepoint/v3/contenttype/forms"/>
  </ds:schemaRefs>
</ds:datastoreItem>
</file>

<file path=customXml/itemProps3.xml><?xml version="1.0" encoding="utf-8"?>
<ds:datastoreItem xmlns:ds="http://schemas.openxmlformats.org/officeDocument/2006/customXml" ds:itemID="{46F1E904-7310-45DE-9FAC-8A981FC93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2144</Words>
  <Characters>11794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5</cp:revision>
  <dcterms:created xsi:type="dcterms:W3CDTF">2022-11-30T10:50:00Z</dcterms:created>
  <dcterms:modified xsi:type="dcterms:W3CDTF">2024-01-10T14:12:00Z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