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3B866BE"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4A4F00A7" w:rsidR="000E1C19" w:rsidRPr="006C22DB" w:rsidRDefault="007E4FF6" w:rsidP="000E1C19">
                            <w:pPr>
                              <w:pStyle w:val="Sansinterligne"/>
                              <w:jc w:val="center"/>
                              <w:rPr>
                                <w:b/>
                                <w:bCs/>
                              </w:rPr>
                            </w:pPr>
                            <w:r>
                              <w:rPr>
                                <w:b/>
                                <w:bCs/>
                              </w:rPr>
                              <w:t>2.</w:t>
                            </w:r>
                            <w:r w:rsidR="006A2AF7">
                              <w:rPr>
                                <w:b/>
                                <w:bC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4A4F00A7" w:rsidR="000E1C19" w:rsidRPr="006C22DB" w:rsidRDefault="007E4FF6" w:rsidP="000E1C19">
                      <w:pPr>
                        <w:pStyle w:val="Sansinterligne"/>
                        <w:jc w:val="center"/>
                        <w:rPr>
                          <w:b/>
                          <w:bCs/>
                        </w:rPr>
                      </w:pPr>
                      <w:r>
                        <w:rPr>
                          <w:b/>
                          <w:bCs/>
                        </w:rPr>
                        <w:t>2.</w:t>
                      </w:r>
                      <w:r w:rsidR="006A2AF7">
                        <w:rPr>
                          <w:b/>
                          <w:bCs/>
                        </w:rPr>
                        <w:t>8</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44E14D9A" w:rsidR="000E1C19" w:rsidRPr="006C22DB" w:rsidRDefault="006A2AF7" w:rsidP="000E1C19">
                            <w:pPr>
                              <w:pStyle w:val="Sansinterligne"/>
                              <w:jc w:val="center"/>
                              <w:rPr>
                                <w:b/>
                                <w:bCs/>
                              </w:rPr>
                            </w:pPr>
                            <w:r>
                              <w:rPr>
                                <w:b/>
                                <w:bC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44E14D9A" w:rsidR="000E1C19" w:rsidRPr="006C22DB" w:rsidRDefault="006A2AF7" w:rsidP="000E1C19">
                      <w:pPr>
                        <w:pStyle w:val="Sansinterligne"/>
                        <w:jc w:val="center"/>
                        <w:rPr>
                          <w:b/>
                          <w:bCs/>
                        </w:rPr>
                      </w:pPr>
                      <w:r>
                        <w:rPr>
                          <w:b/>
                          <w:bCs/>
                        </w:rPr>
                        <w:t>4</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2B0E5A82" w:rsidR="000E1C19" w:rsidRPr="006C22DB" w:rsidRDefault="007E4FF6" w:rsidP="000E1C19">
                            <w:pPr>
                              <w:pStyle w:val="Sansinterligne"/>
                              <w:jc w:val="center"/>
                              <w:rPr>
                                <w:b/>
                                <w:bCs/>
                              </w:rPr>
                            </w:pPr>
                            <w:r>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2B0E5A82" w:rsidR="000E1C19" w:rsidRPr="006C22DB" w:rsidRDefault="007E4FF6" w:rsidP="000E1C19">
                      <w:pPr>
                        <w:pStyle w:val="Sansinterligne"/>
                        <w:jc w:val="center"/>
                        <w:rPr>
                          <w:b/>
                          <w:bCs/>
                        </w:rPr>
                      </w:pPr>
                      <w:r>
                        <w:rPr>
                          <w:b/>
                          <w:bCs/>
                        </w:rPr>
                        <w:t>2</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2752C63B" w14:textId="1D58C599" w:rsidR="006822AF" w:rsidRDefault="006822AF" w:rsidP="006822AF">
      <w:pPr>
        <w:rPr>
          <w:rFonts w:ascii="Calibri" w:hAnsi="Calibri" w:cs="Calibri"/>
        </w:rPr>
      </w:pPr>
    </w:p>
    <w:p w14:paraId="4C06CAA4" w14:textId="77777777" w:rsidR="008478CB" w:rsidRDefault="008478CB" w:rsidP="006822AF">
      <w:pPr>
        <w:rPr>
          <w:rFonts w:ascii="Calibri" w:hAnsi="Calibri" w:cs="Calibri"/>
        </w:rPr>
      </w:pPr>
    </w:p>
    <w:p w14:paraId="569D9DEA" w14:textId="77777777" w:rsidR="008478CB" w:rsidRPr="009325D3" w:rsidRDefault="008478CB" w:rsidP="008478CB">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8478CB" w:rsidRPr="009325D3" w14:paraId="5051EA78"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77BFEEE6" w14:textId="77777777" w:rsidR="008478CB" w:rsidRPr="009325D3" w:rsidRDefault="008478CB" w:rsidP="000B288C">
            <w:pPr>
              <w:pStyle w:val="Titre"/>
              <w:outlineLvl w:val="2"/>
              <w:rPr>
                <w:rFonts w:cs="Calibri"/>
              </w:rPr>
            </w:pPr>
            <w:bookmarkStart w:id="0" w:name="_Toc116053900"/>
            <w:r w:rsidRPr="009325D3">
              <w:rPr>
                <w:rFonts w:cs="Calibri"/>
              </w:rPr>
              <w:t>Action n°28</w:t>
            </w:r>
            <w:bookmarkEnd w:id="0"/>
          </w:p>
          <w:p w14:paraId="193CE60B" w14:textId="77777777" w:rsidR="008478CB" w:rsidRPr="009325D3" w:rsidRDefault="008478CB" w:rsidP="000B288C">
            <w:pPr>
              <w:pStyle w:val="Titre"/>
              <w:outlineLvl w:val="2"/>
              <w:rPr>
                <w:rFonts w:cs="Calibri"/>
              </w:rPr>
            </w:pPr>
            <w:bookmarkStart w:id="1" w:name="_Toc116053901"/>
            <w:r w:rsidRPr="009325D3">
              <w:rPr>
                <w:rFonts w:cs="Calibri"/>
              </w:rPr>
              <w:t>Développer le vélo utilitaire en milieu urbain</w:t>
            </w:r>
            <w:bookmarkEnd w:id="1"/>
            <w:r w:rsidRPr="009325D3">
              <w:rPr>
                <w:rFonts w:cs="Calibri"/>
              </w:rPr>
              <w:t xml:space="preserve"> </w:t>
            </w:r>
          </w:p>
        </w:tc>
      </w:tr>
      <w:tr w:rsidR="008478CB" w:rsidRPr="009325D3" w14:paraId="2AAAFA2D"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719CD974" w14:textId="77777777" w:rsidR="008478CB" w:rsidRPr="009325D3" w:rsidRDefault="008478CB"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294F2B82" w14:textId="77777777" w:rsidR="008478CB" w:rsidRPr="009325D3" w:rsidRDefault="008478CB"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5D44D126" w14:textId="77777777" w:rsidR="008478CB" w:rsidRPr="009325D3" w:rsidRDefault="008478CB"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34187E1D" w14:textId="77777777" w:rsidR="008478CB" w:rsidRPr="009325D3" w:rsidRDefault="008478CB" w:rsidP="000B288C">
            <w:pPr>
              <w:pStyle w:val="Sansinterligne"/>
              <w:jc w:val="center"/>
              <w:rPr>
                <w:rFonts w:ascii="Calibri" w:hAnsi="Calibri" w:cs="Calibri"/>
                <w:sz w:val="20"/>
                <w:szCs w:val="20"/>
              </w:rPr>
            </w:pPr>
            <w:r w:rsidRPr="009325D3">
              <w:rPr>
                <w:rFonts w:ascii="Calibri" w:hAnsi="Calibri" w:cs="Calibri"/>
                <w:sz w:val="20"/>
                <w:szCs w:val="20"/>
              </w:rPr>
              <w:t>Sans objet</w:t>
            </w:r>
          </w:p>
        </w:tc>
      </w:tr>
    </w:tbl>
    <w:p w14:paraId="7C4C4971" w14:textId="77777777" w:rsidR="008478CB" w:rsidRPr="009325D3" w:rsidRDefault="008478CB" w:rsidP="008478CB">
      <w:pPr>
        <w:pStyle w:val="Sansinterligne"/>
        <w:jc w:val="both"/>
        <w:rPr>
          <w:rFonts w:ascii="Calibri" w:hAnsi="Calibri" w:cs="Calibri"/>
        </w:rPr>
      </w:pPr>
    </w:p>
    <w:p w14:paraId="15AA5DA1" w14:textId="77777777" w:rsidR="008478CB" w:rsidRPr="009325D3" w:rsidRDefault="008478CB" w:rsidP="008478CB">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43D69A6B" w14:textId="77777777" w:rsidR="008478CB" w:rsidRPr="009325D3" w:rsidRDefault="008478CB" w:rsidP="008478CB">
      <w:pPr>
        <w:pStyle w:val="Sansinterligne"/>
        <w:jc w:val="both"/>
        <w:rPr>
          <w:rFonts w:ascii="Calibri" w:hAnsi="Calibri" w:cs="Calibri"/>
        </w:rPr>
      </w:pPr>
    </w:p>
    <w:p w14:paraId="1AEEC5CD" w14:textId="77777777" w:rsidR="008478CB" w:rsidRPr="009325D3" w:rsidRDefault="008478CB" w:rsidP="008478CB">
      <w:pPr>
        <w:pStyle w:val="Sansinterligne"/>
        <w:numPr>
          <w:ilvl w:val="0"/>
          <w:numId w:val="46"/>
        </w:numPr>
        <w:jc w:val="both"/>
        <w:rPr>
          <w:rFonts w:ascii="Calibri" w:hAnsi="Calibri" w:cs="Calibri"/>
          <w:u w:val="single"/>
        </w:rPr>
      </w:pPr>
      <w:r w:rsidRPr="009325D3">
        <w:rPr>
          <w:rFonts w:ascii="Calibri" w:hAnsi="Calibri" w:cs="Calibri"/>
          <w:u w:val="single"/>
        </w:rPr>
        <w:t>Types de mesures correspondantes :</w:t>
      </w:r>
    </w:p>
    <w:p w14:paraId="55271586" w14:textId="77777777" w:rsidR="008478CB" w:rsidRPr="009325D3" w:rsidRDefault="008478CB" w:rsidP="008478CB">
      <w:pPr>
        <w:pStyle w:val="Sansinterligne"/>
        <w:ind w:left="720"/>
        <w:jc w:val="both"/>
        <w:rPr>
          <w:rFonts w:ascii="Calibri" w:hAnsi="Calibri" w:cs="Calibri"/>
          <w:u w:val="single"/>
        </w:rPr>
      </w:pPr>
    </w:p>
    <w:p w14:paraId="57719D87" w14:textId="77777777" w:rsidR="008478CB" w:rsidRPr="009325D3" w:rsidRDefault="008478CB" w:rsidP="008478CB">
      <w:pPr>
        <w:pStyle w:val="Sansinterligne"/>
        <w:jc w:val="both"/>
        <w:rPr>
          <w:rFonts w:ascii="Calibri" w:hAnsi="Calibri" w:cs="Calibri"/>
          <w:b/>
          <w:bCs/>
          <w:color w:val="002060"/>
        </w:rPr>
      </w:pPr>
      <w:r w:rsidRPr="009325D3">
        <w:rPr>
          <w:rFonts w:ascii="Calibri" w:hAnsi="Calibri" w:cs="Calibri"/>
          <w:b/>
          <w:bCs/>
          <w:color w:val="002060"/>
        </w:rPr>
        <w:t>Le vélo utilitaire en milieu urbain</w:t>
      </w:r>
      <w:r>
        <w:rPr>
          <w:rFonts w:ascii="Calibri" w:hAnsi="Calibri" w:cs="Calibri"/>
        </w:rPr>
        <w:t xml:space="preserve"> : </w:t>
      </w:r>
      <w:r w:rsidRPr="009325D3">
        <w:rPr>
          <w:rFonts w:ascii="Calibri" w:hAnsi="Calibri" w:cs="Calibri"/>
        </w:rPr>
        <w:t>développement des infrastructures cyclables, rabattement en mode doux vers des Pôles d’Echange Multimodaux (PEM) de distribution urbaine et de maillage des itinéraires doux, stationnement sécurisé en gare, aménagement des matériels et équipements de transport.</w:t>
      </w:r>
    </w:p>
    <w:p w14:paraId="3CB53ACE" w14:textId="77777777" w:rsidR="008478CB" w:rsidRPr="009325D3" w:rsidRDefault="008478CB" w:rsidP="008478CB">
      <w:pPr>
        <w:pStyle w:val="Sansinterligne"/>
        <w:jc w:val="both"/>
        <w:rPr>
          <w:rFonts w:ascii="Calibri" w:hAnsi="Calibri" w:cs="Calibri"/>
        </w:rPr>
      </w:pPr>
      <w:r w:rsidRPr="009325D3">
        <w:rPr>
          <w:rFonts w:ascii="Calibri" w:hAnsi="Calibri" w:cs="Calibri"/>
        </w:rPr>
        <w:t xml:space="preserve">Il s’agit d’aménager des voiries permettant d’encourager l’usage du vélo au quotidien, par une amélioration de la sécurité et un meilleur partage de la voirie. </w:t>
      </w:r>
    </w:p>
    <w:p w14:paraId="0F9DC6DB" w14:textId="77777777" w:rsidR="008478CB" w:rsidRPr="009325D3" w:rsidRDefault="008478CB" w:rsidP="008478CB">
      <w:pPr>
        <w:pStyle w:val="Sansinterligne"/>
        <w:jc w:val="both"/>
        <w:rPr>
          <w:rFonts w:ascii="Calibri" w:hAnsi="Calibri" w:cs="Calibri"/>
        </w:rPr>
      </w:pPr>
      <w:r w:rsidRPr="009325D3">
        <w:rPr>
          <w:rFonts w:ascii="Calibri" w:hAnsi="Calibri" w:cs="Calibri"/>
        </w:rPr>
        <w:t xml:space="preserve">Il s’agit également de développer les aménagements de stationnements sécurisés pour vélos en gare et gares routières, permettant de faciliter l’articulation des transports en commun interurbains avec l’usage du vélo au quotidien. </w:t>
      </w:r>
    </w:p>
    <w:p w14:paraId="32E2871E" w14:textId="77777777" w:rsidR="008478CB" w:rsidRPr="009325D3" w:rsidRDefault="008478CB" w:rsidP="008478CB">
      <w:pPr>
        <w:pStyle w:val="Sansinterligne"/>
        <w:jc w:val="both"/>
        <w:rPr>
          <w:rFonts w:ascii="Calibri" w:hAnsi="Calibri" w:cs="Calibri"/>
        </w:rPr>
      </w:pPr>
      <w:r w:rsidRPr="009325D3">
        <w:rPr>
          <w:rFonts w:ascii="Calibri" w:hAnsi="Calibri" w:cs="Calibri"/>
        </w:rPr>
        <w:t>Il s’agit enfin d’adapter les équipements de transport public (bus, trams, trains, cars) aux capacités d’emport de vélos notamment touristiques.</w:t>
      </w:r>
    </w:p>
    <w:p w14:paraId="37664F48" w14:textId="77777777" w:rsidR="008478CB" w:rsidRPr="009325D3" w:rsidRDefault="008478CB" w:rsidP="008478CB">
      <w:pPr>
        <w:pStyle w:val="Sansinterligne"/>
        <w:jc w:val="both"/>
        <w:rPr>
          <w:rFonts w:ascii="Calibri" w:hAnsi="Calibri" w:cs="Calibri"/>
        </w:rPr>
      </w:pPr>
    </w:p>
    <w:p w14:paraId="6AFC5EA3" w14:textId="77777777" w:rsidR="008478CB" w:rsidRPr="009325D3" w:rsidRDefault="008478CB" w:rsidP="008478CB">
      <w:pPr>
        <w:pStyle w:val="Sansinterligne"/>
        <w:numPr>
          <w:ilvl w:val="0"/>
          <w:numId w:val="46"/>
        </w:numPr>
        <w:jc w:val="both"/>
        <w:rPr>
          <w:rFonts w:ascii="Calibri" w:hAnsi="Calibri" w:cs="Calibri"/>
          <w:u w:val="single"/>
        </w:rPr>
      </w:pPr>
      <w:r w:rsidRPr="009325D3">
        <w:rPr>
          <w:rFonts w:ascii="Calibri" w:hAnsi="Calibri" w:cs="Calibri"/>
          <w:u w:val="single"/>
        </w:rPr>
        <w:t xml:space="preserve">Contribution attendue à la réalisation de l’objectif spécifique : </w:t>
      </w:r>
    </w:p>
    <w:p w14:paraId="6EC7791D" w14:textId="77777777" w:rsidR="008478CB" w:rsidRPr="009325D3" w:rsidRDefault="008478CB" w:rsidP="008478CB">
      <w:pPr>
        <w:pStyle w:val="Sansinterligne"/>
        <w:jc w:val="both"/>
        <w:rPr>
          <w:rFonts w:ascii="Calibri" w:hAnsi="Calibri" w:cs="Calibri"/>
        </w:rPr>
      </w:pPr>
    </w:p>
    <w:p w14:paraId="757E4EEF" w14:textId="77777777" w:rsidR="008478CB" w:rsidRPr="009325D3" w:rsidRDefault="008478CB" w:rsidP="008478CB">
      <w:pPr>
        <w:pStyle w:val="Sansinterligne"/>
        <w:jc w:val="both"/>
        <w:rPr>
          <w:rFonts w:ascii="Calibri" w:hAnsi="Calibri" w:cs="Calibri"/>
        </w:rPr>
      </w:pPr>
      <w:r w:rsidRPr="009325D3">
        <w:rPr>
          <w:rFonts w:ascii="Calibri" w:hAnsi="Calibri" w:cs="Calibri"/>
        </w:rPr>
        <w:t xml:space="preserve">La part modale du vélo dans les métropoles de la Région reste faible, comparativement à certaines métropoles françaises et européennes (3 à 5% contre près de 10% dans les plus avancées). Cette même part modale dans les agglomérations, les villes moyennes, et les zones plus rurales est encore moins importante (de l’ordre de 3% sur la région). </w:t>
      </w:r>
    </w:p>
    <w:p w14:paraId="09A71B57" w14:textId="77777777" w:rsidR="008478CB" w:rsidRPr="009325D3" w:rsidRDefault="008478CB" w:rsidP="008478CB">
      <w:pPr>
        <w:pStyle w:val="Sansinterligne"/>
        <w:jc w:val="both"/>
        <w:rPr>
          <w:rFonts w:ascii="Calibri" w:hAnsi="Calibri" w:cs="Calibri"/>
        </w:rPr>
      </w:pPr>
      <w:r w:rsidRPr="009325D3">
        <w:rPr>
          <w:rFonts w:ascii="Calibri" w:hAnsi="Calibri" w:cs="Calibri"/>
        </w:rPr>
        <w:t xml:space="preserve">Il s’agit donc, grâce à des aménagements de voiries adaptés sur l’ensemble du territoire, d’encourager le report modal, et promouvoir le vélo pour les déplacements les plus courts où il est parfaitement adapté. </w:t>
      </w:r>
    </w:p>
    <w:p w14:paraId="6AD09D76" w14:textId="77777777" w:rsidR="008478CB" w:rsidRPr="009325D3" w:rsidRDefault="008478CB" w:rsidP="008478CB">
      <w:pPr>
        <w:pStyle w:val="Sansinterligne"/>
        <w:jc w:val="both"/>
        <w:rPr>
          <w:rFonts w:ascii="Calibri" w:hAnsi="Calibri" w:cs="Calibri"/>
        </w:rPr>
      </w:pPr>
      <w:r w:rsidRPr="009325D3">
        <w:rPr>
          <w:rFonts w:ascii="Calibri" w:hAnsi="Calibri" w:cs="Calibri"/>
        </w:rPr>
        <w:t xml:space="preserve">L’encouragement à articuler usage du vélo et transports en commun interurbains permet d’élargir le champ de pertinence des transports en commun, et donc de les rendre plus attractifs. C’est un facteur important de report modal. </w:t>
      </w:r>
    </w:p>
    <w:p w14:paraId="6035B54C" w14:textId="77777777" w:rsidR="008478CB" w:rsidRPr="009325D3" w:rsidRDefault="008478CB" w:rsidP="008478CB">
      <w:pPr>
        <w:pStyle w:val="Sansinterligne"/>
        <w:jc w:val="both"/>
        <w:rPr>
          <w:rFonts w:ascii="Calibri" w:hAnsi="Calibri" w:cs="Calibri"/>
        </w:rPr>
      </w:pPr>
      <w:r w:rsidRPr="009325D3">
        <w:rPr>
          <w:rFonts w:ascii="Calibri" w:hAnsi="Calibri" w:cs="Calibri"/>
        </w:rPr>
        <w:t>Il est donc nécessaire de proposer une alternative attractive, sous la forme de stationnements sécurisés, permettant aux usagers des transports en commun de retrouver leur vélo dans de bonnes conditions afin de poursuivre leur trajet.</w:t>
      </w:r>
    </w:p>
    <w:p w14:paraId="07790126" w14:textId="77777777" w:rsidR="008478CB" w:rsidRPr="009325D3" w:rsidRDefault="008478CB" w:rsidP="008478CB">
      <w:pPr>
        <w:pStyle w:val="Sansinterligne"/>
        <w:jc w:val="both"/>
        <w:rPr>
          <w:rFonts w:ascii="Calibri" w:hAnsi="Calibri" w:cs="Calibri"/>
        </w:rPr>
      </w:pPr>
    </w:p>
    <w:p w14:paraId="482DCECB" w14:textId="77777777" w:rsidR="008478CB" w:rsidRPr="009325D3" w:rsidRDefault="008478CB" w:rsidP="008478CB">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2063203C" w14:textId="77777777" w:rsidR="008478CB" w:rsidRPr="009325D3" w:rsidRDefault="008478CB" w:rsidP="008478CB">
      <w:pPr>
        <w:pStyle w:val="Sansinterligne"/>
        <w:jc w:val="both"/>
        <w:rPr>
          <w:rFonts w:ascii="Calibri" w:hAnsi="Calibri" w:cs="Calibri"/>
        </w:rPr>
      </w:pPr>
    </w:p>
    <w:p w14:paraId="15D85326" w14:textId="77777777" w:rsidR="008478CB" w:rsidRPr="009325D3" w:rsidRDefault="008478CB" w:rsidP="008478CB">
      <w:pPr>
        <w:pStyle w:val="Sansinterligne"/>
        <w:numPr>
          <w:ilvl w:val="0"/>
          <w:numId w:val="47"/>
        </w:numPr>
        <w:jc w:val="both"/>
        <w:rPr>
          <w:rFonts w:ascii="Calibri" w:hAnsi="Calibri" w:cs="Calibri"/>
        </w:rPr>
      </w:pPr>
      <w:r w:rsidRPr="009325D3">
        <w:rPr>
          <w:rFonts w:ascii="Calibri" w:hAnsi="Calibri" w:cs="Calibri"/>
          <w:b/>
          <w:bCs/>
          <w:color w:val="002060"/>
        </w:rPr>
        <w:t>Ingénierie :</w:t>
      </w:r>
      <w:r w:rsidRPr="009325D3">
        <w:rPr>
          <w:rFonts w:ascii="Calibri" w:hAnsi="Calibri" w:cs="Calibri"/>
          <w:color w:val="002060"/>
        </w:rPr>
        <w:t xml:space="preserve"> </w:t>
      </w:r>
      <w:r w:rsidRPr="009325D3">
        <w:rPr>
          <w:rFonts w:ascii="Calibri" w:hAnsi="Calibri" w:cs="Calibri"/>
        </w:rPr>
        <w:t xml:space="preserve">enquêtes déplacements, études d'opportunité et faisabilité </w:t>
      </w:r>
    </w:p>
    <w:p w14:paraId="26FA98DF" w14:textId="77777777" w:rsidR="008478CB" w:rsidRPr="009325D3" w:rsidRDefault="008478CB" w:rsidP="008478CB">
      <w:pPr>
        <w:pStyle w:val="Sansinterligne"/>
        <w:numPr>
          <w:ilvl w:val="0"/>
          <w:numId w:val="47"/>
        </w:numPr>
        <w:jc w:val="both"/>
        <w:rPr>
          <w:rFonts w:ascii="Calibri" w:hAnsi="Calibri" w:cs="Calibri"/>
        </w:rPr>
      </w:pPr>
      <w:r w:rsidRPr="009325D3">
        <w:rPr>
          <w:rFonts w:ascii="Calibri" w:hAnsi="Calibri" w:cs="Calibri"/>
          <w:b/>
          <w:bCs/>
          <w:color w:val="002060"/>
        </w:rPr>
        <w:t>Infrastructures cyclables :</w:t>
      </w:r>
      <w:r w:rsidRPr="009325D3">
        <w:rPr>
          <w:rFonts w:ascii="Calibri" w:hAnsi="Calibri" w:cs="Calibri"/>
          <w:color w:val="002060"/>
        </w:rPr>
        <w:t xml:space="preserve"> </w:t>
      </w:r>
      <w:r w:rsidRPr="009325D3">
        <w:rPr>
          <w:rFonts w:ascii="Calibri" w:hAnsi="Calibri" w:cs="Calibri"/>
        </w:rPr>
        <w:t xml:space="preserve">acquisitions foncières, études pré-opérationnelles et de maîtrise d’œuvre, travaux d'aménagements cyclables en site propre et en site partagé sur voirie </w:t>
      </w:r>
    </w:p>
    <w:p w14:paraId="76C76219" w14:textId="77777777" w:rsidR="008478CB" w:rsidRPr="009325D3" w:rsidRDefault="008478CB" w:rsidP="008478CB">
      <w:pPr>
        <w:pStyle w:val="Sansinterligne"/>
        <w:numPr>
          <w:ilvl w:val="0"/>
          <w:numId w:val="47"/>
        </w:numPr>
        <w:jc w:val="both"/>
        <w:rPr>
          <w:rFonts w:ascii="Calibri" w:hAnsi="Calibri" w:cs="Calibri"/>
        </w:rPr>
      </w:pPr>
      <w:r w:rsidRPr="009325D3">
        <w:rPr>
          <w:rFonts w:ascii="Calibri" w:hAnsi="Calibri" w:cs="Calibri"/>
          <w:b/>
          <w:bCs/>
          <w:color w:val="002060"/>
        </w:rPr>
        <w:t>Aménagements connexes </w:t>
      </w:r>
      <w:r w:rsidRPr="009325D3">
        <w:rPr>
          <w:rFonts w:ascii="Calibri" w:hAnsi="Calibri" w:cs="Calibri"/>
        </w:rPr>
        <w:t xml:space="preserve">: Mobilier, éclairage, signalétique spécifique, aménagements et équipements pour stationnement sécurisé (abris vélos), stations de recharge de vélos électriques alimentées en énergie renouvelable (à défaut offre de fourniture d’électricité 100% verte ou renouvelable Garantie d’Origine labélisée « premium »), … </w:t>
      </w:r>
    </w:p>
    <w:p w14:paraId="5A0B5709" w14:textId="77777777" w:rsidR="008478CB" w:rsidRPr="009325D3" w:rsidRDefault="008478CB" w:rsidP="008478CB">
      <w:pPr>
        <w:pStyle w:val="Sansinterligne"/>
        <w:numPr>
          <w:ilvl w:val="0"/>
          <w:numId w:val="47"/>
        </w:numPr>
        <w:jc w:val="both"/>
        <w:rPr>
          <w:rFonts w:ascii="Calibri" w:hAnsi="Calibri" w:cs="Calibri"/>
        </w:rPr>
      </w:pPr>
      <w:r w:rsidRPr="009325D3">
        <w:rPr>
          <w:rFonts w:ascii="Calibri" w:hAnsi="Calibri" w:cs="Calibri"/>
          <w:b/>
          <w:bCs/>
          <w:color w:val="002060"/>
        </w:rPr>
        <w:t>Services liés au développement du vélo</w:t>
      </w:r>
      <w:r w:rsidRPr="009325D3">
        <w:rPr>
          <w:rFonts w:ascii="Calibri" w:hAnsi="Calibri" w:cs="Calibri"/>
          <w:color w:val="002060"/>
        </w:rPr>
        <w:t xml:space="preserve"> </w:t>
      </w:r>
      <w:r w:rsidRPr="009325D3">
        <w:rPr>
          <w:rFonts w:ascii="Calibri" w:hAnsi="Calibri" w:cs="Calibri"/>
        </w:rPr>
        <w:t>: équipement de vélo stations, maison du vélo, …</w:t>
      </w:r>
    </w:p>
    <w:p w14:paraId="0016DB26" w14:textId="77777777" w:rsidR="008478CB" w:rsidRPr="009325D3" w:rsidRDefault="008478CB" w:rsidP="008478CB">
      <w:pPr>
        <w:pStyle w:val="Sansinterligne"/>
        <w:numPr>
          <w:ilvl w:val="0"/>
          <w:numId w:val="47"/>
        </w:numPr>
        <w:jc w:val="both"/>
        <w:rPr>
          <w:rFonts w:ascii="Calibri" w:hAnsi="Calibri" w:cs="Calibri"/>
        </w:rPr>
      </w:pPr>
      <w:r w:rsidRPr="009325D3">
        <w:rPr>
          <w:rFonts w:ascii="Calibri" w:hAnsi="Calibri" w:cs="Calibri"/>
          <w:b/>
          <w:bCs/>
          <w:color w:val="002060"/>
        </w:rPr>
        <w:t>Adaptation des équipements de transports</w:t>
      </w:r>
      <w:r w:rsidRPr="009325D3">
        <w:rPr>
          <w:rFonts w:ascii="Calibri" w:hAnsi="Calibri" w:cs="Calibri"/>
          <w:color w:val="002060"/>
        </w:rPr>
        <w:t xml:space="preserve"> </w:t>
      </w:r>
      <w:r w:rsidRPr="00FC3A59">
        <w:rPr>
          <w:rFonts w:ascii="Calibri" w:hAnsi="Calibri" w:cs="Calibri"/>
          <w:b/>
          <w:bCs/>
          <w:color w:val="002060"/>
        </w:rPr>
        <w:t>publics</w:t>
      </w:r>
      <w:r w:rsidRPr="009325D3">
        <w:rPr>
          <w:rFonts w:ascii="Calibri" w:hAnsi="Calibri" w:cs="Calibri"/>
        </w:rPr>
        <w:t xml:space="preserve"> pour généraliser l'emport de vélos dans les cars, trains, bus et trams : goulottes pour les escaliers en gare, signalétique, réaménagement intérieur du matériel roulant, équipements pour les cars, bus ou trams (porte-vélos, rack vertical, caméra de contrôle)</w:t>
      </w:r>
    </w:p>
    <w:p w14:paraId="07E20358" w14:textId="77777777" w:rsidR="008478CB" w:rsidRPr="009325D3" w:rsidRDefault="008478CB" w:rsidP="008478CB">
      <w:pPr>
        <w:pStyle w:val="Sansinterligne"/>
        <w:jc w:val="both"/>
        <w:rPr>
          <w:rFonts w:ascii="Calibri" w:hAnsi="Calibri" w:cs="Calibri"/>
        </w:rPr>
      </w:pPr>
    </w:p>
    <w:p w14:paraId="04A705D7" w14:textId="77777777" w:rsidR="008478CB" w:rsidRPr="009325D3" w:rsidRDefault="008478CB" w:rsidP="008478CB">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1697B316" w14:textId="77777777" w:rsidR="008478CB" w:rsidRPr="009325D3" w:rsidRDefault="008478CB" w:rsidP="008478CB">
      <w:pPr>
        <w:pStyle w:val="Sansinterligne"/>
        <w:jc w:val="both"/>
        <w:rPr>
          <w:rFonts w:ascii="Calibri" w:hAnsi="Calibri" w:cs="Calibri"/>
        </w:rPr>
      </w:pPr>
    </w:p>
    <w:p w14:paraId="54BE1A31" w14:textId="77777777" w:rsidR="008478CB" w:rsidRPr="009325D3" w:rsidRDefault="008478CB" w:rsidP="008478CB">
      <w:pPr>
        <w:pStyle w:val="Sansinterligne"/>
        <w:jc w:val="both"/>
        <w:rPr>
          <w:rFonts w:ascii="Calibri" w:hAnsi="Calibri" w:cs="Calibri"/>
        </w:rPr>
      </w:pPr>
      <w:r w:rsidRPr="009325D3">
        <w:rPr>
          <w:rFonts w:ascii="Calibri" w:hAnsi="Calibri" w:cs="Calibri"/>
        </w:rPr>
        <w:t>-</w:t>
      </w:r>
      <w:r w:rsidRPr="009325D3">
        <w:rPr>
          <w:rFonts w:ascii="Calibri" w:hAnsi="Calibri" w:cs="Calibri"/>
        </w:rPr>
        <w:tab/>
        <w:t xml:space="preserve">Collectivités territoriales et leurs groupements ou leurs délégataires, </w:t>
      </w:r>
    </w:p>
    <w:p w14:paraId="1BFFB139" w14:textId="77777777" w:rsidR="008478CB" w:rsidRPr="009325D3" w:rsidRDefault="008478CB" w:rsidP="008478CB">
      <w:pPr>
        <w:pStyle w:val="Sansinterligne"/>
        <w:jc w:val="both"/>
        <w:rPr>
          <w:rFonts w:ascii="Calibri" w:hAnsi="Calibri" w:cs="Calibri"/>
        </w:rPr>
      </w:pPr>
      <w:r w:rsidRPr="009325D3">
        <w:rPr>
          <w:rFonts w:ascii="Calibri" w:hAnsi="Calibri" w:cs="Calibri"/>
        </w:rPr>
        <w:t>-</w:t>
      </w:r>
      <w:r w:rsidRPr="009325D3">
        <w:rPr>
          <w:rFonts w:ascii="Calibri" w:hAnsi="Calibri" w:cs="Calibri"/>
        </w:rPr>
        <w:tab/>
        <w:t>SNCF ou ses délégataires.</w:t>
      </w:r>
    </w:p>
    <w:p w14:paraId="3B3E9CCB" w14:textId="77777777" w:rsidR="008478CB" w:rsidRPr="009325D3" w:rsidRDefault="008478CB" w:rsidP="008478CB">
      <w:pPr>
        <w:pStyle w:val="Sansinterligne"/>
        <w:jc w:val="both"/>
        <w:rPr>
          <w:rFonts w:ascii="Calibri" w:hAnsi="Calibri" w:cs="Calibri"/>
        </w:rPr>
      </w:pPr>
    </w:p>
    <w:p w14:paraId="6C11DD5A" w14:textId="77777777" w:rsidR="008478CB" w:rsidRPr="009325D3" w:rsidRDefault="008478CB" w:rsidP="008478CB">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0465BC16" w14:textId="77777777" w:rsidR="008478CB" w:rsidRPr="009325D3" w:rsidRDefault="008478CB" w:rsidP="008478CB">
      <w:pPr>
        <w:pStyle w:val="Sansinterligne"/>
        <w:jc w:val="both"/>
        <w:rPr>
          <w:rFonts w:ascii="Calibri" w:hAnsi="Calibri" w:cs="Calibri"/>
        </w:rPr>
      </w:pPr>
    </w:p>
    <w:p w14:paraId="4DED4B2B" w14:textId="77777777" w:rsidR="008478CB" w:rsidRPr="009325D3" w:rsidRDefault="008478CB" w:rsidP="008478CB">
      <w:pPr>
        <w:pStyle w:val="Sansinterligne"/>
        <w:jc w:val="both"/>
        <w:rPr>
          <w:rFonts w:ascii="Calibri" w:hAnsi="Calibri" w:cs="Calibri"/>
        </w:rPr>
      </w:pPr>
      <w:r w:rsidRPr="009325D3">
        <w:rPr>
          <w:rFonts w:ascii="Calibri" w:hAnsi="Calibri" w:cs="Calibri"/>
        </w:rPr>
        <w:t>Sont prioritairement visés les itinéraires et aménagements connexes qui s’inscrivent dans l’aire d’attraction des Villes (AAV) de la Région Centre Val de Loire*</w:t>
      </w:r>
    </w:p>
    <w:p w14:paraId="23698CC9" w14:textId="77777777" w:rsidR="008478CB" w:rsidRPr="009325D3" w:rsidRDefault="008478CB" w:rsidP="008478CB">
      <w:pPr>
        <w:pStyle w:val="Sansinterligne"/>
        <w:jc w:val="both"/>
        <w:rPr>
          <w:rFonts w:ascii="Calibri" w:hAnsi="Calibri" w:cs="Calibri"/>
        </w:rPr>
      </w:pPr>
    </w:p>
    <w:p w14:paraId="234ABE88" w14:textId="77777777" w:rsidR="008478CB" w:rsidRPr="009325D3" w:rsidRDefault="008478CB" w:rsidP="008478CB">
      <w:pPr>
        <w:pStyle w:val="Sansinterligne"/>
        <w:jc w:val="both"/>
        <w:rPr>
          <w:rFonts w:ascii="Calibri" w:hAnsi="Calibri" w:cs="Calibri"/>
          <w:i/>
          <w:iCs/>
        </w:rPr>
      </w:pPr>
      <w:r w:rsidRPr="009325D3">
        <w:rPr>
          <w:rFonts w:ascii="Calibri" w:hAnsi="Calibri" w:cs="Calibri"/>
          <w:i/>
          <w:iCs/>
        </w:rPr>
        <w:t xml:space="preserve">* ensemble de communes, d’un seul tenant et sans enclave, constitué d’un pôle de population et d’emploi, et d’une couronne qui regroupe les communes dont au moins 15 % des actifs travaillent dans le pôle – </w:t>
      </w:r>
    </w:p>
    <w:p w14:paraId="057C3423" w14:textId="77777777" w:rsidR="008478CB" w:rsidRPr="009325D3" w:rsidRDefault="008478CB" w:rsidP="008478CB">
      <w:pPr>
        <w:pStyle w:val="Sansinterligne"/>
        <w:jc w:val="both"/>
        <w:rPr>
          <w:rFonts w:ascii="Calibri" w:hAnsi="Calibri" w:cs="Calibri"/>
          <w:i/>
          <w:iCs/>
        </w:rPr>
      </w:pPr>
    </w:p>
    <w:p w14:paraId="08E8D632" w14:textId="77777777" w:rsidR="008478CB" w:rsidRPr="009325D3" w:rsidRDefault="008478CB" w:rsidP="008478CB">
      <w:pPr>
        <w:adjustRightInd w:val="0"/>
        <w:jc w:val="center"/>
        <w:rPr>
          <w:rFonts w:ascii="Calibri" w:eastAsiaTheme="minorEastAsia" w:hAnsi="Calibri" w:cs="Calibri"/>
          <w:b/>
          <w:bCs/>
          <w:i/>
          <w:iCs/>
          <w:color w:val="4472C4" w:themeColor="accent1"/>
        </w:rPr>
      </w:pPr>
      <w:r w:rsidRPr="009325D3">
        <w:rPr>
          <w:rFonts w:ascii="Calibri" w:eastAsiaTheme="minorEastAsia" w:hAnsi="Calibri" w:cs="Calibri"/>
          <w:b/>
          <w:bCs/>
          <w:i/>
          <w:iCs/>
          <w:color w:val="4472C4" w:themeColor="accent1"/>
        </w:rPr>
        <w:t>(Cf. Carte en ANNEXE)</w:t>
      </w:r>
    </w:p>
    <w:p w14:paraId="676DE778" w14:textId="77777777" w:rsidR="008478CB" w:rsidRPr="009325D3" w:rsidRDefault="008478CB" w:rsidP="008478CB">
      <w:pPr>
        <w:pStyle w:val="Sansinterligne"/>
        <w:jc w:val="both"/>
        <w:rPr>
          <w:rFonts w:ascii="Calibri" w:hAnsi="Calibri" w:cs="Calibri"/>
        </w:rPr>
      </w:pPr>
    </w:p>
    <w:p w14:paraId="7E55E658" w14:textId="77777777" w:rsidR="008478CB" w:rsidRPr="009325D3" w:rsidRDefault="008478CB" w:rsidP="008478CB">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4072B28F" w14:textId="77777777" w:rsidR="008478CB" w:rsidRPr="009325D3" w:rsidRDefault="008478CB" w:rsidP="008478CB">
      <w:pPr>
        <w:pStyle w:val="Sansinterligne"/>
        <w:jc w:val="both"/>
        <w:rPr>
          <w:rFonts w:ascii="Calibri" w:hAnsi="Calibri" w:cs="Calibri"/>
        </w:rPr>
      </w:pPr>
    </w:p>
    <w:p w14:paraId="0B38E3B5" w14:textId="77777777" w:rsidR="008478CB" w:rsidRPr="009325D3" w:rsidRDefault="008478CB" w:rsidP="008478CB">
      <w:pPr>
        <w:pStyle w:val="Sansinterligne"/>
        <w:jc w:val="both"/>
        <w:rPr>
          <w:rFonts w:ascii="Calibri" w:hAnsi="Calibri" w:cs="Calibri"/>
        </w:rPr>
      </w:pPr>
      <w:r w:rsidRPr="009325D3">
        <w:rPr>
          <w:rFonts w:ascii="Calibri" w:hAnsi="Calibri" w:cs="Calibri"/>
        </w:rPr>
        <w:t>Les projets devront s’inscrire dans un programme cartographié d’aménagement cyclable global localisé dans l’Aire d’attraction des Villes, localisant les pôles générateurs de flux précisant l’existant et les principes d’aménagement retenus (contre-sens, bande ou piste cyclable, zone 30 …), dans une logique d’intermodalité (connexion à la gare, à la desserte Rémi …).</w:t>
      </w:r>
    </w:p>
    <w:p w14:paraId="20843C5F" w14:textId="77777777" w:rsidR="008478CB" w:rsidRPr="009325D3" w:rsidRDefault="008478CB" w:rsidP="008478CB">
      <w:pPr>
        <w:pStyle w:val="Sansinterligne"/>
        <w:jc w:val="both"/>
        <w:rPr>
          <w:rFonts w:ascii="Calibri" w:hAnsi="Calibri" w:cs="Calibri"/>
        </w:rPr>
      </w:pPr>
    </w:p>
    <w:p w14:paraId="0C0CC309" w14:textId="77777777" w:rsidR="008478CB" w:rsidRPr="009325D3" w:rsidRDefault="008478CB" w:rsidP="008478CB">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60A2DE6C" w14:textId="77777777" w:rsidR="008478CB" w:rsidRPr="009325D3" w:rsidRDefault="008478CB" w:rsidP="008478CB">
      <w:pPr>
        <w:pStyle w:val="Sansinterligne"/>
        <w:jc w:val="both"/>
        <w:rPr>
          <w:rFonts w:ascii="Calibri" w:hAnsi="Calibri" w:cs="Calibri"/>
        </w:rPr>
      </w:pPr>
    </w:p>
    <w:p w14:paraId="633BD13D" w14:textId="77777777" w:rsidR="008478CB" w:rsidRPr="009325D3" w:rsidRDefault="008478CB" w:rsidP="008478CB">
      <w:pPr>
        <w:pStyle w:val="Sansinterligne"/>
        <w:jc w:val="both"/>
        <w:rPr>
          <w:rFonts w:ascii="Calibri" w:hAnsi="Calibri" w:cs="Calibri"/>
        </w:rPr>
      </w:pPr>
      <w:r w:rsidRPr="009325D3">
        <w:rPr>
          <w:rFonts w:ascii="Calibri" w:hAnsi="Calibri" w:cs="Calibri"/>
        </w:rPr>
        <w:t>Guichet (au fil de l’eau)</w:t>
      </w:r>
    </w:p>
    <w:p w14:paraId="08D7029B" w14:textId="77777777" w:rsidR="008478CB" w:rsidRPr="009325D3" w:rsidRDefault="008478CB" w:rsidP="008478CB">
      <w:pPr>
        <w:pStyle w:val="Sansinterligne"/>
        <w:jc w:val="both"/>
        <w:rPr>
          <w:rFonts w:ascii="Calibri" w:hAnsi="Calibri" w:cs="Calibri"/>
        </w:rPr>
      </w:pPr>
    </w:p>
    <w:p w14:paraId="3B8BA7EF" w14:textId="77777777" w:rsidR="008478CB" w:rsidRPr="009325D3" w:rsidRDefault="008478CB" w:rsidP="008478CB">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77B65B6E" w14:textId="77777777" w:rsidR="008478CB" w:rsidRPr="009325D3" w:rsidRDefault="008478CB" w:rsidP="008478CB">
      <w:pPr>
        <w:pStyle w:val="Sansinterligne"/>
        <w:jc w:val="both"/>
        <w:rPr>
          <w:rFonts w:ascii="Calibri" w:hAnsi="Calibri" w:cs="Calibri"/>
        </w:rPr>
      </w:pPr>
    </w:p>
    <w:p w14:paraId="29DE8279" w14:textId="77777777" w:rsidR="008478CB" w:rsidRPr="009325D3" w:rsidRDefault="008478CB" w:rsidP="008478CB">
      <w:pPr>
        <w:pStyle w:val="Sansinterligne"/>
        <w:jc w:val="both"/>
        <w:rPr>
          <w:rFonts w:ascii="Calibri" w:hAnsi="Calibri" w:cs="Calibri"/>
          <w:color w:val="000000" w:themeColor="text1"/>
        </w:rPr>
      </w:pPr>
      <w:r w:rsidRPr="009325D3">
        <w:rPr>
          <w:rFonts w:ascii="Calibri" w:hAnsi="Calibri" w:cs="Calibri"/>
          <w:color w:val="000000" w:themeColor="text1"/>
        </w:rPr>
        <w:t>Sans objet pour l’OS 2.8</w:t>
      </w:r>
    </w:p>
    <w:p w14:paraId="58402B01" w14:textId="77777777" w:rsidR="008478CB" w:rsidRPr="009325D3" w:rsidRDefault="008478CB" w:rsidP="008478CB">
      <w:pPr>
        <w:pStyle w:val="Sansinterligne"/>
        <w:jc w:val="both"/>
        <w:rPr>
          <w:rFonts w:ascii="Calibri" w:hAnsi="Calibri" w:cs="Calibri"/>
        </w:rPr>
      </w:pPr>
    </w:p>
    <w:p w14:paraId="30BEB768" w14:textId="77777777" w:rsidR="008478CB" w:rsidRPr="009325D3" w:rsidRDefault="008478CB" w:rsidP="008478CB">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1F8ED5CB" w14:textId="77777777" w:rsidR="008478CB" w:rsidRPr="009325D3" w:rsidRDefault="008478CB" w:rsidP="008478CB">
      <w:pPr>
        <w:pStyle w:val="Sansinterligne"/>
        <w:jc w:val="both"/>
        <w:rPr>
          <w:rFonts w:ascii="Calibri" w:hAnsi="Calibri" w:cs="Calibri"/>
        </w:rPr>
      </w:pPr>
    </w:p>
    <w:p w14:paraId="45AC8B63" w14:textId="77777777" w:rsidR="008478CB" w:rsidRPr="009325D3" w:rsidRDefault="008478CB" w:rsidP="008478CB">
      <w:pPr>
        <w:pStyle w:val="Sansinterligne"/>
        <w:jc w:val="both"/>
        <w:rPr>
          <w:rFonts w:ascii="Calibri" w:hAnsi="Calibri" w:cs="Calibri"/>
          <w:color w:val="000000" w:themeColor="text1"/>
        </w:rPr>
      </w:pPr>
      <w:r w:rsidRPr="009325D3">
        <w:rPr>
          <w:rFonts w:ascii="Calibri" w:hAnsi="Calibri" w:cs="Calibri"/>
          <w:color w:val="000000" w:themeColor="text1"/>
        </w:rPr>
        <w:t xml:space="preserve">Les opérations doivent être en cohérence avec les principes horizontaux suivants : égalité des chances, non-discrimination, égalité entre les hommes et </w:t>
      </w:r>
      <w:r>
        <w:rPr>
          <w:rFonts w:ascii="Calibri" w:hAnsi="Calibri" w:cs="Calibri"/>
          <w:color w:val="000000" w:themeColor="text1"/>
        </w:rPr>
        <w:t>les femmes, développement durable, accessibilité aux personnes en situation de handicap et Charte des droits fondamentaux de l’UE.</w:t>
      </w:r>
    </w:p>
    <w:p w14:paraId="076C291D" w14:textId="77777777" w:rsidR="008478CB" w:rsidRPr="009325D3" w:rsidRDefault="008478CB" w:rsidP="008478CB">
      <w:pPr>
        <w:pStyle w:val="Sansinterligne"/>
        <w:jc w:val="both"/>
        <w:rPr>
          <w:rFonts w:ascii="Calibri" w:hAnsi="Calibri" w:cs="Calibri"/>
        </w:rPr>
      </w:pPr>
    </w:p>
    <w:p w14:paraId="5B71F056" w14:textId="77777777" w:rsidR="008478CB" w:rsidRPr="009325D3" w:rsidRDefault="008478CB" w:rsidP="008478CB">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3D1DF2ED" w14:textId="77777777" w:rsidR="008478CB" w:rsidRPr="009325D3" w:rsidRDefault="008478CB" w:rsidP="008478CB">
      <w:pPr>
        <w:pStyle w:val="Sansinterligne"/>
        <w:jc w:val="both"/>
        <w:rPr>
          <w:rFonts w:ascii="Calibri" w:hAnsi="Calibri" w:cs="Calibri"/>
        </w:rPr>
      </w:pPr>
    </w:p>
    <w:p w14:paraId="40FD4637" w14:textId="77777777" w:rsidR="008478CB" w:rsidRPr="009325D3" w:rsidRDefault="008478CB" w:rsidP="008478CB">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4F7B76D5" w14:textId="77777777" w:rsidR="008478CB" w:rsidRPr="009325D3" w:rsidRDefault="008478CB" w:rsidP="008478CB">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4E8AB4D3" w14:textId="77777777" w:rsidR="008478CB" w:rsidRPr="009325D3" w:rsidRDefault="008478CB" w:rsidP="008478CB">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3A47EEA0" w14:textId="77777777" w:rsidR="008478CB" w:rsidRPr="009325D3" w:rsidRDefault="008478CB" w:rsidP="008478CB">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749A4025" w14:textId="77777777" w:rsidR="008478CB" w:rsidRPr="009325D3" w:rsidRDefault="008478CB" w:rsidP="008478CB">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w:t>
      </w:r>
      <w:proofErr w:type="gramStart"/>
      <w:r w:rsidRPr="009325D3">
        <w:rPr>
          <w:rFonts w:ascii="Calibri" w:hAnsi="Calibri" w:cs="Calibri"/>
        </w:rPr>
        <w:t>’«</w:t>
      </w:r>
      <w:proofErr w:type="gramEnd"/>
      <w:r w:rsidRPr="009325D3">
        <w:rPr>
          <w:rFonts w:ascii="Calibri" w:hAnsi="Calibri" w:cs="Calibri"/>
        </w:rPr>
        <w:t xml:space="preserve"> aide d'État» visée à l'article 107, paragraphe 1, du traité sur le fonctionnement de l'Union européenne, C/2016/2946, OJ C 262, 19.7.2016, p. 1–50 .</w:t>
      </w:r>
    </w:p>
    <w:p w14:paraId="5C9BCB58" w14:textId="77777777" w:rsidR="008478CB" w:rsidRPr="009325D3" w:rsidRDefault="008478CB" w:rsidP="008478CB">
      <w:pPr>
        <w:pStyle w:val="Sansinterligne"/>
        <w:jc w:val="both"/>
        <w:rPr>
          <w:rFonts w:ascii="Calibri" w:hAnsi="Calibri" w:cs="Calibri"/>
        </w:rPr>
      </w:pPr>
      <w:r w:rsidRPr="009325D3">
        <w:rPr>
          <w:rFonts w:ascii="Calibri" w:hAnsi="Calibri" w:cs="Calibri"/>
        </w:rPr>
        <w:t xml:space="preserve">  </w:t>
      </w:r>
    </w:p>
    <w:p w14:paraId="5FD4CB34" w14:textId="77777777" w:rsidR="008478CB" w:rsidRPr="009325D3" w:rsidRDefault="008478CB" w:rsidP="008478CB">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01847ABD" w14:textId="77777777" w:rsidR="008478CB" w:rsidRPr="009325D3" w:rsidRDefault="008478CB" w:rsidP="008478CB">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526546E7" w14:textId="77777777" w:rsidR="008478CB" w:rsidRPr="009325D3" w:rsidRDefault="008478CB" w:rsidP="008478CB">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125DE623" w14:textId="77777777" w:rsidR="008478CB" w:rsidRPr="009325D3" w:rsidRDefault="008478CB" w:rsidP="008478CB">
      <w:pPr>
        <w:pStyle w:val="Sansinterligne"/>
        <w:jc w:val="both"/>
        <w:rPr>
          <w:rFonts w:ascii="Calibri" w:hAnsi="Calibri" w:cs="Calibri"/>
        </w:rPr>
      </w:pPr>
      <w:r w:rsidRPr="009325D3">
        <w:rPr>
          <w:rFonts w:ascii="Calibri" w:hAnsi="Calibri" w:cs="Calibri"/>
        </w:rPr>
        <w:lastRenderedPageBreak/>
        <w:t xml:space="preserve">  </w:t>
      </w:r>
    </w:p>
    <w:p w14:paraId="37527FF7" w14:textId="77777777" w:rsidR="008478CB" w:rsidRPr="009325D3" w:rsidRDefault="008478CB" w:rsidP="008478CB">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730409DC" w14:textId="77777777" w:rsidR="008478CB" w:rsidRPr="009325D3" w:rsidRDefault="008478CB" w:rsidP="008478CB">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7CFB22AC" w14:textId="77777777" w:rsidR="008478CB" w:rsidRPr="009325D3" w:rsidRDefault="008478CB" w:rsidP="008478CB">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496E1419" w14:textId="77777777" w:rsidR="008478CB" w:rsidRDefault="008478CB" w:rsidP="008478CB">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1F05E76A" w14:textId="77777777" w:rsidR="008478CB" w:rsidRPr="009325D3" w:rsidRDefault="008478CB" w:rsidP="008478CB">
      <w:pPr>
        <w:pStyle w:val="Sansinterligne"/>
        <w:ind w:left="720"/>
        <w:jc w:val="both"/>
        <w:rPr>
          <w:rFonts w:ascii="Calibri" w:hAnsi="Calibri" w:cs="Calibri"/>
        </w:rPr>
      </w:pPr>
    </w:p>
    <w:p w14:paraId="408B894D" w14:textId="77777777" w:rsidR="008478CB" w:rsidRPr="009325D3" w:rsidRDefault="008478CB" w:rsidP="008478CB">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441F26DD" w14:textId="77777777" w:rsidR="008478CB" w:rsidRPr="009325D3" w:rsidRDefault="008478CB" w:rsidP="008478CB">
      <w:pPr>
        <w:pStyle w:val="Sansinterligne"/>
        <w:jc w:val="both"/>
        <w:rPr>
          <w:rFonts w:ascii="Calibri" w:hAnsi="Calibri" w:cs="Calibri"/>
        </w:rPr>
      </w:pPr>
    </w:p>
    <w:p w14:paraId="7A22C898" w14:textId="77777777" w:rsidR="008478CB" w:rsidRPr="009325D3" w:rsidRDefault="008478CB" w:rsidP="008478CB">
      <w:pPr>
        <w:pStyle w:val="Sansinterligne"/>
        <w:numPr>
          <w:ilvl w:val="0"/>
          <w:numId w:val="43"/>
        </w:numPr>
        <w:jc w:val="both"/>
        <w:rPr>
          <w:rFonts w:ascii="Calibri" w:hAnsi="Calibri" w:cs="Calibri"/>
        </w:rPr>
      </w:pPr>
      <w:r w:rsidRPr="009325D3">
        <w:rPr>
          <w:rFonts w:ascii="Calibri" w:hAnsi="Calibri" w:cs="Calibri"/>
        </w:rPr>
        <w:t>Dépenses d’investissement, d’équipement, dont dispositifs de comptages</w:t>
      </w:r>
    </w:p>
    <w:p w14:paraId="23766708" w14:textId="77777777" w:rsidR="008478CB" w:rsidRPr="009325D3" w:rsidRDefault="008478CB" w:rsidP="008478CB">
      <w:pPr>
        <w:pStyle w:val="Sansinterligne"/>
        <w:numPr>
          <w:ilvl w:val="0"/>
          <w:numId w:val="43"/>
        </w:numPr>
        <w:jc w:val="both"/>
        <w:rPr>
          <w:rFonts w:ascii="Calibri" w:hAnsi="Calibri" w:cs="Calibri"/>
        </w:rPr>
      </w:pPr>
      <w:r w:rsidRPr="009325D3">
        <w:rPr>
          <w:rFonts w:ascii="Calibri" w:hAnsi="Calibri" w:cs="Calibri"/>
        </w:rPr>
        <w:t>Dépenses de prestations externes (études, prestations de maîtrise d’œuvre),</w:t>
      </w:r>
    </w:p>
    <w:p w14:paraId="105B6278" w14:textId="77777777" w:rsidR="008478CB" w:rsidRPr="009325D3" w:rsidRDefault="008478CB" w:rsidP="008478CB">
      <w:pPr>
        <w:pStyle w:val="Sansinterligne"/>
        <w:numPr>
          <w:ilvl w:val="0"/>
          <w:numId w:val="43"/>
        </w:numPr>
        <w:jc w:val="both"/>
        <w:rPr>
          <w:rFonts w:ascii="Calibri" w:hAnsi="Calibri" w:cs="Calibri"/>
        </w:rPr>
      </w:pPr>
      <w:r w:rsidRPr="009325D3">
        <w:rPr>
          <w:rFonts w:ascii="Calibri" w:hAnsi="Calibri" w:cs="Calibri"/>
        </w:rPr>
        <w:t>Dépenses de communication de l’opération.</w:t>
      </w:r>
    </w:p>
    <w:p w14:paraId="1CDD50CA" w14:textId="77777777" w:rsidR="008478CB" w:rsidRPr="009325D3" w:rsidRDefault="008478CB" w:rsidP="008478CB">
      <w:pPr>
        <w:pStyle w:val="Sansinterligne"/>
        <w:ind w:left="720"/>
        <w:jc w:val="both"/>
        <w:rPr>
          <w:rFonts w:ascii="Calibri" w:hAnsi="Calibri" w:cs="Calibri"/>
        </w:rPr>
      </w:pPr>
    </w:p>
    <w:p w14:paraId="71711BE3" w14:textId="77777777" w:rsidR="008478CB" w:rsidRPr="009325D3" w:rsidRDefault="008478CB" w:rsidP="008478CB">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1B47D0BF" w14:textId="77777777" w:rsidR="008478CB" w:rsidRPr="009325D3" w:rsidRDefault="008478CB" w:rsidP="008478CB">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8478CB" w:rsidRPr="009325D3" w14:paraId="1C811AEA" w14:textId="77777777" w:rsidTr="000B288C">
        <w:tc>
          <w:tcPr>
            <w:tcW w:w="785" w:type="dxa"/>
            <w:gridSpan w:val="2"/>
            <w:tcBorders>
              <w:top w:val="nil"/>
              <w:left w:val="nil"/>
              <w:right w:val="nil"/>
            </w:tcBorders>
          </w:tcPr>
          <w:p w14:paraId="2D1FFDD7" w14:textId="77777777" w:rsidR="008478CB" w:rsidRPr="009325D3" w:rsidRDefault="008478CB" w:rsidP="000B288C">
            <w:pPr>
              <w:pStyle w:val="Sansinterligne"/>
              <w:jc w:val="both"/>
              <w:rPr>
                <w:rFonts w:ascii="Calibri" w:hAnsi="Calibri" w:cs="Calibri"/>
              </w:rPr>
            </w:pPr>
          </w:p>
        </w:tc>
        <w:tc>
          <w:tcPr>
            <w:tcW w:w="8287" w:type="dxa"/>
            <w:tcBorders>
              <w:top w:val="nil"/>
              <w:left w:val="nil"/>
            </w:tcBorders>
            <w:vAlign w:val="center"/>
          </w:tcPr>
          <w:p w14:paraId="3F59DB66" w14:textId="77777777" w:rsidR="008478CB" w:rsidRPr="009325D3" w:rsidRDefault="008478CB" w:rsidP="000B288C">
            <w:pPr>
              <w:pStyle w:val="Sansinterligne"/>
              <w:rPr>
                <w:rFonts w:ascii="Calibri" w:hAnsi="Calibri" w:cs="Calibri"/>
                <w:b/>
                <w:bCs/>
                <w:color w:val="002060"/>
              </w:rPr>
            </w:pPr>
          </w:p>
        </w:tc>
        <w:tc>
          <w:tcPr>
            <w:tcW w:w="1423" w:type="dxa"/>
            <w:tcBorders>
              <w:left w:val="nil"/>
            </w:tcBorders>
            <w:vAlign w:val="center"/>
          </w:tcPr>
          <w:p w14:paraId="7542BE07" w14:textId="77777777" w:rsidR="008478CB" w:rsidRPr="009325D3" w:rsidRDefault="008478CB"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8478CB" w:rsidRPr="009325D3" w14:paraId="0A42F770" w14:textId="77777777" w:rsidTr="000B288C">
        <w:tc>
          <w:tcPr>
            <w:tcW w:w="9072" w:type="dxa"/>
            <w:gridSpan w:val="3"/>
            <w:vAlign w:val="center"/>
          </w:tcPr>
          <w:p w14:paraId="1FF24CF7" w14:textId="77777777" w:rsidR="008478CB" w:rsidRPr="009325D3" w:rsidRDefault="008478CB"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2D7F5DEC" w14:textId="77777777" w:rsidR="008478CB" w:rsidRPr="009325D3" w:rsidRDefault="008478CB"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2EA1E61E" wp14:editId="1405D429">
                  <wp:extent cx="262393" cy="262393"/>
                  <wp:effectExtent l="0" t="0" r="4445" b="4445"/>
                  <wp:docPr id="784945316" name="Picture 78494531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8478CB" w:rsidRPr="009325D3" w14:paraId="717C48B0" w14:textId="77777777" w:rsidTr="000B288C">
        <w:tc>
          <w:tcPr>
            <w:tcW w:w="284" w:type="dxa"/>
            <w:tcBorders>
              <w:right w:val="nil"/>
            </w:tcBorders>
          </w:tcPr>
          <w:p w14:paraId="461B28DA" w14:textId="77777777" w:rsidR="008478CB" w:rsidRPr="009325D3" w:rsidRDefault="008478CB" w:rsidP="000B288C">
            <w:pPr>
              <w:pStyle w:val="Sansinterligne"/>
              <w:jc w:val="both"/>
              <w:rPr>
                <w:rFonts w:ascii="Calibri" w:hAnsi="Calibri" w:cs="Calibri"/>
              </w:rPr>
            </w:pPr>
          </w:p>
        </w:tc>
        <w:tc>
          <w:tcPr>
            <w:tcW w:w="8788" w:type="dxa"/>
            <w:gridSpan w:val="2"/>
            <w:tcBorders>
              <w:left w:val="nil"/>
            </w:tcBorders>
            <w:vAlign w:val="center"/>
          </w:tcPr>
          <w:p w14:paraId="1AFB10A2" w14:textId="77777777" w:rsidR="008478CB" w:rsidRPr="009325D3" w:rsidRDefault="008478CB"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2CB9DDBC" w14:textId="77777777" w:rsidR="008478CB" w:rsidRPr="009325D3" w:rsidRDefault="008478CB"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EA8D268" wp14:editId="6D9CAB62">
                  <wp:extent cx="230588" cy="230588"/>
                  <wp:effectExtent l="0" t="0" r="0" b="0"/>
                  <wp:docPr id="784945317" name="Picture 78494531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8478CB" w:rsidRPr="009325D3" w14:paraId="4E7FA58A" w14:textId="77777777" w:rsidTr="000B288C">
        <w:tc>
          <w:tcPr>
            <w:tcW w:w="284" w:type="dxa"/>
            <w:tcBorders>
              <w:right w:val="nil"/>
            </w:tcBorders>
          </w:tcPr>
          <w:p w14:paraId="47FD8E82" w14:textId="77777777" w:rsidR="008478CB" w:rsidRPr="009325D3" w:rsidRDefault="008478CB" w:rsidP="000B288C">
            <w:pPr>
              <w:pStyle w:val="Sansinterligne"/>
              <w:jc w:val="both"/>
              <w:rPr>
                <w:rFonts w:ascii="Calibri" w:hAnsi="Calibri" w:cs="Calibri"/>
              </w:rPr>
            </w:pPr>
          </w:p>
        </w:tc>
        <w:tc>
          <w:tcPr>
            <w:tcW w:w="8788" w:type="dxa"/>
            <w:gridSpan w:val="2"/>
            <w:tcBorders>
              <w:left w:val="nil"/>
            </w:tcBorders>
            <w:vAlign w:val="center"/>
          </w:tcPr>
          <w:p w14:paraId="6550F3C1" w14:textId="77777777" w:rsidR="008478CB" w:rsidRPr="009325D3" w:rsidRDefault="008478CB"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6DA42DD8" w14:textId="77777777" w:rsidR="008478CB" w:rsidRPr="009325D3" w:rsidRDefault="008478CB"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E67B302" wp14:editId="5B4B167D">
                  <wp:extent cx="230588" cy="230588"/>
                  <wp:effectExtent l="0" t="0" r="0" b="0"/>
                  <wp:docPr id="784945318" name="Picture 78494531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8478CB" w:rsidRPr="009325D3" w14:paraId="44402F07" w14:textId="77777777" w:rsidTr="000B288C">
        <w:tc>
          <w:tcPr>
            <w:tcW w:w="284" w:type="dxa"/>
            <w:tcBorders>
              <w:right w:val="nil"/>
            </w:tcBorders>
          </w:tcPr>
          <w:p w14:paraId="11FE7288" w14:textId="77777777" w:rsidR="008478CB" w:rsidRPr="009325D3" w:rsidRDefault="008478CB" w:rsidP="000B288C">
            <w:pPr>
              <w:pStyle w:val="Sansinterligne"/>
              <w:jc w:val="both"/>
              <w:rPr>
                <w:rFonts w:ascii="Calibri" w:hAnsi="Calibri" w:cs="Calibri"/>
              </w:rPr>
            </w:pPr>
          </w:p>
        </w:tc>
        <w:tc>
          <w:tcPr>
            <w:tcW w:w="8788" w:type="dxa"/>
            <w:gridSpan w:val="2"/>
            <w:tcBorders>
              <w:left w:val="nil"/>
            </w:tcBorders>
            <w:vAlign w:val="center"/>
          </w:tcPr>
          <w:p w14:paraId="697C8540" w14:textId="77777777" w:rsidR="008478CB" w:rsidRPr="009325D3" w:rsidRDefault="008478CB"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6910CAC7" w14:textId="77777777" w:rsidR="008478CB" w:rsidRPr="009325D3" w:rsidRDefault="008478CB" w:rsidP="000B288C">
            <w:pPr>
              <w:pStyle w:val="Sansinterligne"/>
              <w:jc w:val="center"/>
              <w:rPr>
                <w:rFonts w:ascii="Calibri" w:hAnsi="Calibri" w:cs="Calibri"/>
              </w:rPr>
            </w:pPr>
            <w:r>
              <w:rPr>
                <w:b/>
                <w:bCs/>
                <w:noProof/>
                <w:color w:val="002060"/>
              </w:rPr>
              <w:drawing>
                <wp:inline distT="0" distB="0" distL="0" distR="0" wp14:anchorId="6AAA8D2D" wp14:editId="2BF6FA66">
                  <wp:extent cx="230588" cy="230588"/>
                  <wp:effectExtent l="0" t="0" r="0" b="0"/>
                  <wp:docPr id="186" name="Picture 18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8478CB" w:rsidRPr="009325D3" w14:paraId="0160D973" w14:textId="77777777" w:rsidTr="000B288C">
        <w:tc>
          <w:tcPr>
            <w:tcW w:w="284" w:type="dxa"/>
            <w:tcBorders>
              <w:right w:val="nil"/>
            </w:tcBorders>
          </w:tcPr>
          <w:p w14:paraId="6D58E73F" w14:textId="77777777" w:rsidR="008478CB" w:rsidRPr="009325D3" w:rsidRDefault="008478CB" w:rsidP="000B288C">
            <w:pPr>
              <w:pStyle w:val="Sansinterligne"/>
              <w:jc w:val="both"/>
              <w:rPr>
                <w:rFonts w:ascii="Calibri" w:hAnsi="Calibri" w:cs="Calibri"/>
              </w:rPr>
            </w:pPr>
          </w:p>
        </w:tc>
        <w:tc>
          <w:tcPr>
            <w:tcW w:w="8788" w:type="dxa"/>
            <w:gridSpan w:val="2"/>
            <w:tcBorders>
              <w:left w:val="nil"/>
            </w:tcBorders>
            <w:vAlign w:val="center"/>
          </w:tcPr>
          <w:p w14:paraId="06AC5593" w14:textId="77777777" w:rsidR="008478CB" w:rsidRPr="009325D3" w:rsidRDefault="008478CB"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1C5B9B48" w14:textId="77777777" w:rsidR="008478CB" w:rsidRPr="009325D3" w:rsidRDefault="008478CB"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CF0E8FB" wp14:editId="0126BB6E">
                  <wp:extent cx="262393" cy="262393"/>
                  <wp:effectExtent l="0" t="0" r="4445" b="4445"/>
                  <wp:docPr id="784945320" name="Picture 78494532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8478CB" w:rsidRPr="009325D3" w14:paraId="371B1523" w14:textId="77777777" w:rsidTr="000B288C">
        <w:tc>
          <w:tcPr>
            <w:tcW w:w="284" w:type="dxa"/>
            <w:tcBorders>
              <w:right w:val="nil"/>
            </w:tcBorders>
          </w:tcPr>
          <w:p w14:paraId="7B82BE68" w14:textId="77777777" w:rsidR="008478CB" w:rsidRPr="009325D3" w:rsidRDefault="008478CB" w:rsidP="000B288C">
            <w:pPr>
              <w:pStyle w:val="Sansinterligne"/>
              <w:jc w:val="both"/>
              <w:rPr>
                <w:rFonts w:ascii="Calibri" w:hAnsi="Calibri" w:cs="Calibri"/>
              </w:rPr>
            </w:pPr>
          </w:p>
        </w:tc>
        <w:tc>
          <w:tcPr>
            <w:tcW w:w="8788" w:type="dxa"/>
            <w:gridSpan w:val="2"/>
            <w:tcBorders>
              <w:left w:val="nil"/>
            </w:tcBorders>
            <w:vAlign w:val="center"/>
          </w:tcPr>
          <w:p w14:paraId="61CF8D5F" w14:textId="77777777" w:rsidR="008478CB" w:rsidRPr="009325D3" w:rsidRDefault="008478CB"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726F68F9" w14:textId="77777777" w:rsidR="008478CB" w:rsidRPr="009325D3" w:rsidRDefault="008478CB"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5F1210F" wp14:editId="4E8E1BD5">
                  <wp:extent cx="262393" cy="262393"/>
                  <wp:effectExtent l="0" t="0" r="4445" b="4445"/>
                  <wp:docPr id="784945321" name="Picture 784945321"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8478CB" w:rsidRPr="009325D3" w14:paraId="3941055F" w14:textId="77777777" w:rsidTr="000B288C">
        <w:tc>
          <w:tcPr>
            <w:tcW w:w="9072" w:type="dxa"/>
            <w:gridSpan w:val="3"/>
            <w:vAlign w:val="center"/>
          </w:tcPr>
          <w:p w14:paraId="2506C326" w14:textId="77777777" w:rsidR="008478CB" w:rsidRPr="009325D3" w:rsidRDefault="008478CB"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0F793DB5" w14:textId="77777777" w:rsidR="008478CB" w:rsidRPr="009325D3" w:rsidRDefault="008478CB"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3CCEA873" wp14:editId="5F211719">
                  <wp:extent cx="230588" cy="230588"/>
                  <wp:effectExtent l="0" t="0" r="0" b="0"/>
                  <wp:docPr id="784945322" name="Picture 78494532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8478CB" w:rsidRPr="009325D3" w14:paraId="747F797D" w14:textId="77777777" w:rsidTr="000B288C">
        <w:tc>
          <w:tcPr>
            <w:tcW w:w="9072" w:type="dxa"/>
            <w:gridSpan w:val="3"/>
            <w:vAlign w:val="center"/>
          </w:tcPr>
          <w:p w14:paraId="0E77E555" w14:textId="77777777" w:rsidR="008478CB" w:rsidRPr="009325D3" w:rsidRDefault="008478CB"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28A59CDC" w14:textId="77777777" w:rsidR="008478CB" w:rsidRPr="009325D3" w:rsidRDefault="008478CB"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137FF353" wp14:editId="2EA67771">
                  <wp:extent cx="246490" cy="246490"/>
                  <wp:effectExtent l="0" t="0" r="1270" b="1270"/>
                  <wp:docPr id="784945323" name="Picture 78494532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595" cy="254595"/>
                          </a:xfrm>
                          <a:prstGeom prst="rect">
                            <a:avLst/>
                          </a:prstGeom>
                        </pic:spPr>
                      </pic:pic>
                    </a:graphicData>
                  </a:graphic>
                </wp:inline>
              </w:drawing>
            </w:r>
          </w:p>
        </w:tc>
      </w:tr>
    </w:tbl>
    <w:p w14:paraId="59649AE2" w14:textId="77777777" w:rsidR="008478CB" w:rsidRPr="009325D3" w:rsidRDefault="008478CB" w:rsidP="008478CB">
      <w:pPr>
        <w:pStyle w:val="Sansinterligne"/>
        <w:jc w:val="both"/>
        <w:rPr>
          <w:rFonts w:ascii="Calibri" w:hAnsi="Calibri" w:cs="Calibri"/>
        </w:rPr>
      </w:pPr>
    </w:p>
    <w:p w14:paraId="0396AE4A" w14:textId="77777777" w:rsidR="008478CB" w:rsidRPr="009325D3" w:rsidRDefault="008478CB" w:rsidP="008478CB">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46A90CB9" w14:textId="77777777" w:rsidR="008478CB" w:rsidRPr="009325D3" w:rsidRDefault="008478CB" w:rsidP="008478CB">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7"/>
        <w:gridCol w:w="711"/>
        <w:gridCol w:w="6077"/>
      </w:tblGrid>
      <w:tr w:rsidR="008478CB" w:rsidRPr="009325D3" w14:paraId="6BC53C3E" w14:textId="77777777" w:rsidTr="000B288C">
        <w:trPr>
          <w:trHeight w:val="2241"/>
        </w:trPr>
        <w:tc>
          <w:tcPr>
            <w:tcW w:w="3697" w:type="dxa"/>
            <w:vAlign w:val="center"/>
          </w:tcPr>
          <w:p w14:paraId="5E59E5C1" w14:textId="77777777" w:rsidR="008478CB" w:rsidRPr="009325D3" w:rsidRDefault="008478CB" w:rsidP="000B288C">
            <w:pPr>
              <w:pStyle w:val="Sansinterligne"/>
              <w:jc w:val="center"/>
              <w:rPr>
                <w:rFonts w:ascii="Calibri" w:hAnsi="Calibri" w:cs="Calibri"/>
                <w:b/>
                <w:bCs/>
              </w:rPr>
            </w:pPr>
            <w:r w:rsidRPr="009325D3">
              <w:rPr>
                <w:rFonts w:ascii="Calibri" w:hAnsi="Calibri" w:cs="Calibri"/>
                <w:b/>
                <w:bCs/>
              </w:rPr>
              <w:t>Taux maximum indicatif FEDER du coût total éligible</w:t>
            </w:r>
          </w:p>
          <w:p w14:paraId="39D00111" w14:textId="77777777" w:rsidR="008478CB" w:rsidRPr="009325D3" w:rsidRDefault="008478CB" w:rsidP="000B288C">
            <w:pPr>
              <w:pStyle w:val="Sansinterligne"/>
              <w:jc w:val="center"/>
              <w:rPr>
                <w:rFonts w:ascii="Calibri" w:hAnsi="Calibri" w:cs="Calibri"/>
              </w:rPr>
            </w:pPr>
            <w:r w:rsidRPr="009325D3">
              <w:rPr>
                <w:rFonts w:ascii="Calibri" w:hAnsi="Calibri" w:cs="Calibri"/>
                <w:sz w:val="20"/>
                <w:szCs w:val="20"/>
              </w:rPr>
              <w:t>(</w:t>
            </w:r>
            <w:proofErr w:type="gramStart"/>
            <w:r w:rsidRPr="009325D3">
              <w:rPr>
                <w:rFonts w:ascii="Calibri" w:hAnsi="Calibri" w:cs="Calibri"/>
                <w:sz w:val="20"/>
                <w:szCs w:val="20"/>
              </w:rPr>
              <w:t>sous</w:t>
            </w:r>
            <w:proofErr w:type="gramEnd"/>
            <w:r w:rsidRPr="009325D3">
              <w:rPr>
                <w:rFonts w:ascii="Calibri" w:hAnsi="Calibri" w:cs="Calibri"/>
                <w:sz w:val="20"/>
                <w:szCs w:val="20"/>
              </w:rPr>
              <w:t xml:space="preserve"> réserve de la règlementation en matière d’aide d’Etat)</w:t>
            </w:r>
          </w:p>
        </w:tc>
        <w:tc>
          <w:tcPr>
            <w:tcW w:w="711" w:type="dxa"/>
            <w:vAlign w:val="center"/>
          </w:tcPr>
          <w:p w14:paraId="7BC5CEDA" w14:textId="77777777" w:rsidR="008478CB" w:rsidRPr="009325D3" w:rsidRDefault="008478CB" w:rsidP="000B288C">
            <w:pPr>
              <w:pStyle w:val="Sansinterligne"/>
              <w:jc w:val="center"/>
              <w:rPr>
                <w:rFonts w:ascii="Calibri" w:hAnsi="Calibri" w:cs="Calibri"/>
                <w:b/>
                <w:bCs/>
              </w:rPr>
            </w:pPr>
            <w:r w:rsidRPr="009325D3">
              <w:rPr>
                <w:rFonts w:ascii="Calibri" w:hAnsi="Calibri" w:cs="Calibri"/>
                <w:b/>
                <w:bCs/>
                <w:color w:val="00B050"/>
              </w:rPr>
              <w:t>60%</w:t>
            </w:r>
          </w:p>
        </w:tc>
        <w:tc>
          <w:tcPr>
            <w:tcW w:w="6077" w:type="dxa"/>
            <w:vAlign w:val="center"/>
          </w:tcPr>
          <w:p w14:paraId="6E9D6DB0" w14:textId="77777777" w:rsidR="008478CB" w:rsidRPr="009325D3" w:rsidRDefault="008478CB" w:rsidP="000B288C">
            <w:pPr>
              <w:pStyle w:val="Sansinterligne"/>
              <w:rPr>
                <w:rFonts w:ascii="Calibri" w:hAnsi="Calibri" w:cs="Calibri"/>
                <w:b/>
                <w:bCs/>
              </w:rPr>
            </w:pPr>
            <w:r w:rsidRPr="009325D3">
              <w:rPr>
                <w:rFonts w:ascii="Calibri" w:hAnsi="Calibri" w:cs="Calibri"/>
                <w:b/>
                <w:bCs/>
              </w:rPr>
              <w:t xml:space="preserve">Régimes d’aides applicables : </w:t>
            </w:r>
          </w:p>
          <w:p w14:paraId="2885F9BE" w14:textId="77777777" w:rsidR="008478CB" w:rsidRPr="009325D3" w:rsidRDefault="008478CB"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Toute base juridique pertinente, notamment en recherche, développement et innovation (RDI). </w:t>
            </w:r>
          </w:p>
          <w:p w14:paraId="36CAAACB" w14:textId="77777777" w:rsidR="008478CB" w:rsidRPr="009325D3" w:rsidRDefault="008478CB"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1806ED23" w14:textId="77777777" w:rsidR="008478CB" w:rsidRPr="009325D3" w:rsidRDefault="008478CB"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5CC424D1" w14:textId="77777777" w:rsidR="008478CB" w:rsidRPr="009325D3" w:rsidRDefault="008478CB"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8478CB" w:rsidRPr="009325D3" w14:paraId="2E64C0C5" w14:textId="77777777" w:rsidTr="000B288C">
        <w:trPr>
          <w:trHeight w:val="780"/>
        </w:trPr>
        <w:tc>
          <w:tcPr>
            <w:tcW w:w="4408" w:type="dxa"/>
            <w:gridSpan w:val="2"/>
            <w:vAlign w:val="center"/>
          </w:tcPr>
          <w:p w14:paraId="08A4F9F5" w14:textId="77777777" w:rsidR="008478CB" w:rsidRPr="009325D3" w:rsidRDefault="008478CB" w:rsidP="000B288C">
            <w:pPr>
              <w:pStyle w:val="Sansinterligne"/>
              <w:jc w:val="center"/>
              <w:rPr>
                <w:rFonts w:ascii="Calibri" w:hAnsi="Calibri" w:cs="Calibri"/>
                <w:b/>
                <w:bCs/>
                <w:color w:val="00B050"/>
              </w:rPr>
            </w:pPr>
            <w:r w:rsidRPr="009325D3">
              <w:rPr>
                <w:rFonts w:ascii="Calibri" w:hAnsi="Calibri" w:cs="Calibri"/>
                <w:b/>
                <w:bCs/>
              </w:rPr>
              <w:t>Montant de l’aide FEDER (minimum/maximum)</w:t>
            </w:r>
          </w:p>
        </w:tc>
        <w:tc>
          <w:tcPr>
            <w:tcW w:w="6077" w:type="dxa"/>
            <w:vAlign w:val="center"/>
          </w:tcPr>
          <w:p w14:paraId="3C15E0FB" w14:textId="77777777" w:rsidR="008478CB" w:rsidRPr="009325D3" w:rsidRDefault="008478CB" w:rsidP="000B288C">
            <w:pPr>
              <w:pStyle w:val="Sansinterligne"/>
              <w:rPr>
                <w:rFonts w:ascii="Calibri" w:hAnsi="Calibri" w:cs="Calibri"/>
                <w:b/>
                <w:bCs/>
              </w:rPr>
            </w:pPr>
            <w:r w:rsidRPr="009325D3">
              <w:rPr>
                <w:rFonts w:ascii="Calibri" w:hAnsi="Calibri" w:cs="Calibri"/>
                <w:b/>
                <w:bCs/>
              </w:rPr>
              <w:t>Minimum : 100 000 € par projet</w:t>
            </w:r>
          </w:p>
        </w:tc>
      </w:tr>
    </w:tbl>
    <w:p w14:paraId="6A441942" w14:textId="77777777" w:rsidR="008478CB" w:rsidRPr="009325D3" w:rsidRDefault="008478CB" w:rsidP="008478CB">
      <w:pPr>
        <w:pStyle w:val="Sansinterligne"/>
        <w:jc w:val="both"/>
        <w:rPr>
          <w:rFonts w:ascii="Calibri" w:hAnsi="Calibri" w:cs="Calibri"/>
        </w:rPr>
      </w:pPr>
    </w:p>
    <w:p w14:paraId="5189F50F" w14:textId="77777777" w:rsidR="008478CB" w:rsidRPr="009325D3" w:rsidRDefault="008478CB" w:rsidP="008478CB">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348B127F" w14:textId="77777777" w:rsidR="008478CB" w:rsidRPr="009325D3" w:rsidRDefault="008478CB" w:rsidP="008478CB">
      <w:pPr>
        <w:pStyle w:val="Sansinterligne"/>
        <w:jc w:val="both"/>
        <w:rPr>
          <w:rFonts w:ascii="Calibri" w:hAnsi="Calibri" w:cs="Calibri"/>
        </w:rPr>
      </w:pPr>
    </w:p>
    <w:p w14:paraId="56516801" w14:textId="77777777" w:rsidR="008478CB" w:rsidRPr="009325D3" w:rsidRDefault="008478CB" w:rsidP="008478CB">
      <w:pPr>
        <w:pStyle w:val="Sansinterligne"/>
        <w:numPr>
          <w:ilvl w:val="0"/>
          <w:numId w:val="1"/>
        </w:numPr>
        <w:jc w:val="both"/>
        <w:rPr>
          <w:rFonts w:ascii="Calibri" w:hAnsi="Calibri" w:cs="Calibri"/>
        </w:rPr>
      </w:pPr>
      <w:r w:rsidRPr="009325D3">
        <w:rPr>
          <w:rFonts w:ascii="Calibri" w:hAnsi="Calibri" w:cs="Calibri"/>
        </w:rPr>
        <w:t>Etat,</w:t>
      </w:r>
    </w:p>
    <w:p w14:paraId="0C0FCE5A" w14:textId="77777777" w:rsidR="008478CB" w:rsidRPr="009325D3" w:rsidRDefault="008478CB" w:rsidP="008478CB">
      <w:pPr>
        <w:pStyle w:val="Sansinterligne"/>
        <w:numPr>
          <w:ilvl w:val="0"/>
          <w:numId w:val="1"/>
        </w:numPr>
        <w:jc w:val="both"/>
        <w:rPr>
          <w:rFonts w:ascii="Calibri" w:hAnsi="Calibri" w:cs="Calibri"/>
        </w:rPr>
      </w:pPr>
      <w:r w:rsidRPr="009325D3">
        <w:rPr>
          <w:rFonts w:ascii="Calibri" w:hAnsi="Calibri" w:cs="Calibri"/>
        </w:rPr>
        <w:t>Conseil régional (dont CRST),</w:t>
      </w:r>
    </w:p>
    <w:p w14:paraId="556BF9F5" w14:textId="77777777" w:rsidR="008478CB" w:rsidRDefault="008478CB" w:rsidP="008478CB">
      <w:pPr>
        <w:pStyle w:val="Sansinterligne"/>
        <w:numPr>
          <w:ilvl w:val="0"/>
          <w:numId w:val="1"/>
        </w:numPr>
        <w:jc w:val="both"/>
        <w:rPr>
          <w:rFonts w:ascii="Calibri" w:hAnsi="Calibri" w:cs="Calibri"/>
        </w:rPr>
      </w:pPr>
      <w:r w:rsidRPr="009325D3">
        <w:rPr>
          <w:rFonts w:ascii="Calibri" w:hAnsi="Calibri" w:cs="Calibri"/>
        </w:rPr>
        <w:t>Autres collectivités territoriales</w:t>
      </w:r>
    </w:p>
    <w:p w14:paraId="2A610CBD" w14:textId="77777777" w:rsidR="008478CB" w:rsidRDefault="008478CB" w:rsidP="008478CB">
      <w:pPr>
        <w:spacing w:after="160" w:line="259" w:lineRule="auto"/>
        <w:jc w:val="left"/>
        <w:rPr>
          <w:rFonts w:ascii="Calibri" w:hAnsi="Calibri" w:cs="Calibri"/>
          <w:sz w:val="22"/>
        </w:rPr>
      </w:pPr>
      <w:r>
        <w:rPr>
          <w:rFonts w:ascii="Calibri" w:hAnsi="Calibri" w:cs="Calibri"/>
        </w:rPr>
        <w:br w:type="page"/>
      </w:r>
    </w:p>
    <w:p w14:paraId="6832753E" w14:textId="77777777" w:rsidR="008478CB" w:rsidRPr="00750EE4" w:rsidRDefault="008478CB" w:rsidP="008478CB">
      <w:pPr>
        <w:pStyle w:val="Sansinterligne"/>
        <w:ind w:left="720"/>
        <w:jc w:val="both"/>
        <w:rPr>
          <w:rFonts w:ascii="Calibri" w:hAnsi="Calibri" w:cs="Calibri"/>
        </w:rPr>
      </w:pPr>
    </w:p>
    <w:p w14:paraId="72C8A968" w14:textId="77777777" w:rsidR="008478CB" w:rsidRPr="009325D3" w:rsidRDefault="008478CB" w:rsidP="008478CB">
      <w:pPr>
        <w:pStyle w:val="Sansinterligne"/>
        <w:shd w:val="clear" w:color="auto" w:fill="E2CFF1"/>
        <w:jc w:val="both"/>
        <w:rPr>
          <w:rFonts w:ascii="Calibri" w:hAnsi="Calibri" w:cs="Calibri"/>
          <w:b/>
          <w:bCs/>
          <w:color w:val="002060"/>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w:t>
      </w:r>
      <w:proofErr w:type="gramEnd"/>
      <w:r w:rsidRPr="009325D3">
        <w:rPr>
          <w:rFonts w:ascii="Calibri" w:hAnsi="Calibri" w:cs="Calibri"/>
          <w:b/>
          <w:bCs/>
          <w:color w:val="002060"/>
          <w:sz w:val="28"/>
          <w:szCs w:val="28"/>
        </w:rPr>
        <w:t xml:space="preserve"> de réalisation et de résultat</w:t>
      </w:r>
    </w:p>
    <w:p w14:paraId="1717EB7A" w14:textId="77777777" w:rsidR="008478CB" w:rsidRPr="009325D3" w:rsidRDefault="008478CB" w:rsidP="008478CB">
      <w:pPr>
        <w:pStyle w:val="Sansinterligne"/>
        <w:jc w:val="both"/>
        <w:rPr>
          <w:rFonts w:ascii="Calibri" w:hAnsi="Calibri" w:cs="Calibri"/>
          <w:b/>
          <w:bCs/>
          <w:sz w:val="28"/>
          <w:szCs w:val="28"/>
        </w:rPr>
      </w:pPr>
    </w:p>
    <w:tbl>
      <w:tblPr>
        <w:tblW w:w="10485" w:type="dxa"/>
        <w:tblCellMar>
          <w:left w:w="70" w:type="dxa"/>
          <w:right w:w="70" w:type="dxa"/>
        </w:tblCellMar>
        <w:tblLook w:val="04A0" w:firstRow="1" w:lastRow="0" w:firstColumn="1" w:lastColumn="0" w:noHBand="0" w:noVBand="1"/>
      </w:tblPr>
      <w:tblGrid>
        <w:gridCol w:w="1155"/>
        <w:gridCol w:w="825"/>
        <w:gridCol w:w="4016"/>
        <w:gridCol w:w="1119"/>
        <w:gridCol w:w="1119"/>
        <w:gridCol w:w="2251"/>
      </w:tblGrid>
      <w:tr w:rsidR="008478CB" w:rsidRPr="009325D3" w14:paraId="4DAEB4FF" w14:textId="77777777" w:rsidTr="000B288C">
        <w:trPr>
          <w:trHeight w:val="544"/>
        </w:trPr>
        <w:tc>
          <w:tcPr>
            <w:tcW w:w="115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BB161FE" w14:textId="77777777" w:rsidR="008478CB" w:rsidRPr="009325D3" w:rsidRDefault="008478CB"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825" w:type="dxa"/>
            <w:tcBorders>
              <w:top w:val="single" w:sz="4" w:space="0" w:color="auto"/>
              <w:left w:val="nil"/>
              <w:bottom w:val="single" w:sz="4" w:space="0" w:color="auto"/>
              <w:right w:val="single" w:sz="4" w:space="0" w:color="auto"/>
            </w:tcBorders>
            <w:shd w:val="clear" w:color="000000" w:fill="D9D9D9"/>
            <w:vAlign w:val="center"/>
            <w:hideMark/>
          </w:tcPr>
          <w:p w14:paraId="2F09095E" w14:textId="77777777" w:rsidR="008478CB" w:rsidRPr="009325D3" w:rsidRDefault="008478CB"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4016" w:type="dxa"/>
            <w:tcBorders>
              <w:top w:val="single" w:sz="4" w:space="0" w:color="auto"/>
              <w:left w:val="nil"/>
              <w:bottom w:val="single" w:sz="4" w:space="0" w:color="auto"/>
              <w:right w:val="single" w:sz="4" w:space="0" w:color="auto"/>
            </w:tcBorders>
            <w:shd w:val="clear" w:color="000000" w:fill="D9D9D9"/>
            <w:vAlign w:val="center"/>
            <w:hideMark/>
          </w:tcPr>
          <w:p w14:paraId="08B9288E" w14:textId="77777777" w:rsidR="008478CB" w:rsidRPr="009325D3" w:rsidRDefault="008478CB"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1119" w:type="dxa"/>
            <w:tcBorders>
              <w:top w:val="single" w:sz="4" w:space="0" w:color="auto"/>
              <w:left w:val="nil"/>
              <w:bottom w:val="single" w:sz="4" w:space="0" w:color="auto"/>
              <w:right w:val="single" w:sz="4" w:space="0" w:color="auto"/>
            </w:tcBorders>
            <w:shd w:val="clear" w:color="000000" w:fill="DDEBF7"/>
            <w:vAlign w:val="center"/>
            <w:hideMark/>
          </w:tcPr>
          <w:p w14:paraId="4255750D" w14:textId="77777777" w:rsidR="008478CB" w:rsidRPr="009325D3" w:rsidRDefault="008478CB"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119" w:type="dxa"/>
            <w:tcBorders>
              <w:top w:val="single" w:sz="4" w:space="0" w:color="auto"/>
              <w:left w:val="nil"/>
              <w:bottom w:val="single" w:sz="4" w:space="0" w:color="auto"/>
              <w:right w:val="single" w:sz="4" w:space="0" w:color="auto"/>
            </w:tcBorders>
            <w:shd w:val="clear" w:color="000000" w:fill="DDEBF7"/>
            <w:vAlign w:val="center"/>
            <w:hideMark/>
          </w:tcPr>
          <w:p w14:paraId="637846AB" w14:textId="77777777" w:rsidR="008478CB" w:rsidRPr="009325D3" w:rsidRDefault="008478CB"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251" w:type="dxa"/>
            <w:tcBorders>
              <w:top w:val="single" w:sz="4" w:space="0" w:color="auto"/>
              <w:left w:val="nil"/>
              <w:bottom w:val="single" w:sz="4" w:space="0" w:color="auto"/>
              <w:right w:val="single" w:sz="4" w:space="0" w:color="auto"/>
            </w:tcBorders>
            <w:shd w:val="clear" w:color="000000" w:fill="FFFF00"/>
            <w:vAlign w:val="center"/>
            <w:hideMark/>
          </w:tcPr>
          <w:p w14:paraId="183BEAE3" w14:textId="77777777" w:rsidR="008478CB" w:rsidRPr="009325D3" w:rsidRDefault="008478CB"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8478CB" w:rsidRPr="00A42EB3" w14:paraId="5C1C3840" w14:textId="77777777" w:rsidTr="000B288C">
        <w:trPr>
          <w:trHeight w:val="1739"/>
        </w:trPr>
        <w:tc>
          <w:tcPr>
            <w:tcW w:w="11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626CC2" w14:textId="77777777" w:rsidR="008478CB" w:rsidRPr="00A42EB3" w:rsidRDefault="008478CB" w:rsidP="000B288C">
            <w:pPr>
              <w:spacing w:after="0" w:line="240" w:lineRule="auto"/>
              <w:jc w:val="center"/>
              <w:rPr>
                <w:rFonts w:ascii="Calibri" w:eastAsia="Times New Roman" w:hAnsi="Calibri" w:cs="Calibri"/>
                <w:b/>
                <w:bCs/>
                <w:color w:val="5B9BD5"/>
                <w:sz w:val="22"/>
                <w:lang w:eastAsia="fr-FR"/>
              </w:rPr>
            </w:pPr>
            <w:r w:rsidRPr="00A42EB3">
              <w:rPr>
                <w:rFonts w:ascii="Calibri" w:eastAsia="Times New Roman" w:hAnsi="Calibri" w:cs="Calibri"/>
                <w:b/>
                <w:bCs/>
                <w:color w:val="5B9BD5"/>
                <w:sz w:val="22"/>
                <w:lang w:eastAsia="fr-FR"/>
              </w:rPr>
              <w:t>Réalisation</w:t>
            </w:r>
          </w:p>
        </w:tc>
        <w:tc>
          <w:tcPr>
            <w:tcW w:w="825" w:type="dxa"/>
            <w:tcBorders>
              <w:top w:val="single" w:sz="4" w:space="0" w:color="auto"/>
              <w:left w:val="nil"/>
              <w:bottom w:val="single" w:sz="4" w:space="0" w:color="auto"/>
              <w:right w:val="single" w:sz="4" w:space="0" w:color="auto"/>
            </w:tcBorders>
            <w:shd w:val="clear" w:color="000000" w:fill="FFFFFF"/>
            <w:vAlign w:val="center"/>
            <w:hideMark/>
          </w:tcPr>
          <w:p w14:paraId="54F32B50" w14:textId="77777777" w:rsidR="008478CB" w:rsidRPr="00A42EB3" w:rsidRDefault="008478CB" w:rsidP="000B288C">
            <w:pPr>
              <w:spacing w:after="0" w:line="240" w:lineRule="auto"/>
              <w:jc w:val="center"/>
              <w:rPr>
                <w:rFonts w:ascii="Calibri" w:eastAsia="Times New Roman" w:hAnsi="Calibri" w:cs="Calibri"/>
                <w:sz w:val="22"/>
                <w:lang w:eastAsia="fr-FR"/>
              </w:rPr>
            </w:pPr>
            <w:r w:rsidRPr="00A42EB3">
              <w:rPr>
                <w:rFonts w:ascii="Calibri" w:eastAsia="Times New Roman" w:hAnsi="Calibri" w:cs="Calibri"/>
                <w:sz w:val="22"/>
                <w:lang w:eastAsia="fr-FR"/>
              </w:rPr>
              <w:t>RCO58</w:t>
            </w:r>
          </w:p>
        </w:tc>
        <w:tc>
          <w:tcPr>
            <w:tcW w:w="4016" w:type="dxa"/>
            <w:tcBorders>
              <w:top w:val="single" w:sz="4" w:space="0" w:color="auto"/>
              <w:left w:val="nil"/>
              <w:bottom w:val="single" w:sz="4" w:space="0" w:color="auto"/>
              <w:right w:val="single" w:sz="4" w:space="0" w:color="auto"/>
            </w:tcBorders>
            <w:shd w:val="clear" w:color="000000" w:fill="FFFFFF"/>
            <w:vAlign w:val="center"/>
            <w:hideMark/>
          </w:tcPr>
          <w:p w14:paraId="0FD177EE" w14:textId="77777777" w:rsidR="008478CB" w:rsidRPr="00A42EB3" w:rsidRDefault="008478CB" w:rsidP="000B288C">
            <w:pPr>
              <w:spacing w:after="0" w:line="240" w:lineRule="auto"/>
              <w:jc w:val="left"/>
              <w:rPr>
                <w:rFonts w:ascii="Calibri" w:eastAsia="Times New Roman" w:hAnsi="Calibri" w:cs="Calibri"/>
                <w:sz w:val="22"/>
                <w:lang w:eastAsia="fr-FR"/>
              </w:rPr>
            </w:pPr>
            <w:r w:rsidRPr="00A42EB3">
              <w:rPr>
                <w:rFonts w:ascii="Calibri" w:eastAsia="Times New Roman" w:hAnsi="Calibri" w:cs="Calibri"/>
                <w:sz w:val="22"/>
                <w:lang w:eastAsia="fr-FR"/>
              </w:rPr>
              <w:t>Aménagement spécifique de pistes cyclables bénéficiant d’un soutien</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14:paraId="71F28D18" w14:textId="77777777" w:rsidR="008478CB" w:rsidRPr="00A42EB3" w:rsidRDefault="008478CB" w:rsidP="000B288C">
            <w:pPr>
              <w:spacing w:after="0" w:line="240" w:lineRule="auto"/>
              <w:jc w:val="center"/>
              <w:rPr>
                <w:rFonts w:ascii="Calibri" w:eastAsia="Times New Roman" w:hAnsi="Calibri" w:cs="Calibri"/>
                <w:sz w:val="22"/>
                <w:lang w:eastAsia="fr-FR"/>
              </w:rPr>
            </w:pPr>
            <w:r w:rsidRPr="00A42EB3">
              <w:rPr>
                <w:rFonts w:ascii="Calibri" w:eastAsia="Times New Roman" w:hAnsi="Calibri" w:cs="Calibri"/>
                <w:sz w:val="22"/>
                <w:lang w:eastAsia="fr-FR"/>
              </w:rPr>
              <w:t>300</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14:paraId="011BD54C" w14:textId="77777777" w:rsidR="008478CB" w:rsidRPr="00A42EB3" w:rsidRDefault="008478CB" w:rsidP="000B288C">
            <w:pPr>
              <w:spacing w:after="0" w:line="240" w:lineRule="auto"/>
              <w:jc w:val="center"/>
              <w:rPr>
                <w:rFonts w:ascii="Calibri" w:eastAsia="Times New Roman" w:hAnsi="Calibri" w:cs="Calibri"/>
                <w:sz w:val="22"/>
                <w:lang w:eastAsia="fr-FR"/>
              </w:rPr>
            </w:pPr>
            <w:r w:rsidRPr="00A42EB3">
              <w:rPr>
                <w:rFonts w:ascii="Calibri" w:eastAsia="Times New Roman" w:hAnsi="Calibri" w:cs="Calibri"/>
                <w:sz w:val="22"/>
                <w:lang w:eastAsia="fr-FR"/>
              </w:rPr>
              <w:t>750</w:t>
            </w:r>
          </w:p>
        </w:tc>
        <w:tc>
          <w:tcPr>
            <w:tcW w:w="2251" w:type="dxa"/>
            <w:tcBorders>
              <w:top w:val="single" w:sz="4" w:space="0" w:color="auto"/>
              <w:left w:val="nil"/>
              <w:bottom w:val="single" w:sz="4" w:space="0" w:color="auto"/>
              <w:right w:val="single" w:sz="4" w:space="0" w:color="auto"/>
            </w:tcBorders>
            <w:shd w:val="clear" w:color="000000" w:fill="FFFFFF"/>
            <w:vAlign w:val="center"/>
            <w:hideMark/>
          </w:tcPr>
          <w:p w14:paraId="23D27697" w14:textId="77777777" w:rsidR="008478CB" w:rsidRPr="00A42EB3" w:rsidRDefault="008478CB" w:rsidP="000B288C">
            <w:pPr>
              <w:spacing w:after="0" w:line="240" w:lineRule="auto"/>
              <w:jc w:val="center"/>
              <w:rPr>
                <w:rFonts w:ascii="Calibri" w:eastAsia="Times New Roman" w:hAnsi="Calibri" w:cs="Calibri"/>
                <w:sz w:val="22"/>
                <w:lang w:eastAsia="fr-FR"/>
              </w:rPr>
            </w:pPr>
            <w:r w:rsidRPr="00A42EB3">
              <w:rPr>
                <w:rFonts w:ascii="Calibri" w:eastAsia="Times New Roman" w:hAnsi="Calibri" w:cs="Calibri"/>
                <w:sz w:val="22"/>
                <w:lang w:eastAsia="fr-FR"/>
              </w:rPr>
              <w:t>Diagnostic préalable des travaux, rapport technique établi par le chef de projet ou un expert à l'issue du projet</w:t>
            </w:r>
          </w:p>
        </w:tc>
      </w:tr>
      <w:tr w:rsidR="008478CB" w:rsidRPr="00A42EB3" w14:paraId="7E433F76" w14:textId="77777777" w:rsidTr="000B288C">
        <w:trPr>
          <w:trHeight w:val="1693"/>
        </w:trPr>
        <w:tc>
          <w:tcPr>
            <w:tcW w:w="1155" w:type="dxa"/>
            <w:tcBorders>
              <w:top w:val="nil"/>
              <w:left w:val="single" w:sz="4" w:space="0" w:color="auto"/>
              <w:bottom w:val="single" w:sz="4" w:space="0" w:color="auto"/>
              <w:right w:val="single" w:sz="4" w:space="0" w:color="auto"/>
            </w:tcBorders>
            <w:shd w:val="clear" w:color="000000" w:fill="FFFFFF"/>
            <w:vAlign w:val="center"/>
            <w:hideMark/>
          </w:tcPr>
          <w:p w14:paraId="41A6D9D6" w14:textId="77777777" w:rsidR="008478CB" w:rsidRPr="00A42EB3" w:rsidRDefault="008478CB" w:rsidP="000B288C">
            <w:pPr>
              <w:spacing w:after="0" w:line="240" w:lineRule="auto"/>
              <w:jc w:val="center"/>
              <w:rPr>
                <w:rFonts w:ascii="Calibri" w:eastAsia="Times New Roman" w:hAnsi="Calibri" w:cs="Calibri"/>
                <w:b/>
                <w:bCs/>
                <w:color w:val="5B9BD5"/>
                <w:sz w:val="22"/>
                <w:lang w:eastAsia="fr-FR"/>
              </w:rPr>
            </w:pPr>
            <w:r w:rsidRPr="00A42EB3">
              <w:rPr>
                <w:rFonts w:ascii="Calibri" w:eastAsia="Times New Roman" w:hAnsi="Calibri" w:cs="Calibri"/>
                <w:b/>
                <w:bCs/>
                <w:color w:val="5B9BD5"/>
                <w:sz w:val="22"/>
                <w:lang w:eastAsia="fr-FR"/>
              </w:rPr>
              <w:t>Réalisation</w:t>
            </w:r>
          </w:p>
        </w:tc>
        <w:tc>
          <w:tcPr>
            <w:tcW w:w="825" w:type="dxa"/>
            <w:tcBorders>
              <w:top w:val="nil"/>
              <w:left w:val="nil"/>
              <w:bottom w:val="single" w:sz="4" w:space="0" w:color="auto"/>
              <w:right w:val="single" w:sz="4" w:space="0" w:color="auto"/>
            </w:tcBorders>
            <w:shd w:val="clear" w:color="000000" w:fill="FFFFFF"/>
            <w:vAlign w:val="center"/>
            <w:hideMark/>
          </w:tcPr>
          <w:p w14:paraId="38FFBC29" w14:textId="77777777" w:rsidR="008478CB" w:rsidRPr="00A42EB3" w:rsidRDefault="008478CB" w:rsidP="000B288C">
            <w:pPr>
              <w:spacing w:after="0" w:line="240" w:lineRule="auto"/>
              <w:jc w:val="center"/>
              <w:rPr>
                <w:rFonts w:ascii="Calibri" w:eastAsia="Times New Roman" w:hAnsi="Calibri" w:cs="Calibri"/>
                <w:sz w:val="22"/>
                <w:lang w:eastAsia="fr-FR"/>
              </w:rPr>
            </w:pPr>
            <w:r w:rsidRPr="00A42EB3">
              <w:rPr>
                <w:rFonts w:ascii="Calibri" w:eastAsia="Times New Roman" w:hAnsi="Calibri" w:cs="Calibri"/>
                <w:sz w:val="22"/>
                <w:lang w:eastAsia="fr-FR"/>
              </w:rPr>
              <w:t>RCO74</w:t>
            </w:r>
          </w:p>
        </w:tc>
        <w:tc>
          <w:tcPr>
            <w:tcW w:w="4016" w:type="dxa"/>
            <w:tcBorders>
              <w:top w:val="nil"/>
              <w:left w:val="nil"/>
              <w:bottom w:val="single" w:sz="4" w:space="0" w:color="auto"/>
              <w:right w:val="single" w:sz="4" w:space="0" w:color="auto"/>
            </w:tcBorders>
            <w:shd w:val="clear" w:color="000000" w:fill="FFFFFF"/>
            <w:vAlign w:val="center"/>
            <w:hideMark/>
          </w:tcPr>
          <w:p w14:paraId="45E24D6E" w14:textId="77777777" w:rsidR="008478CB" w:rsidRPr="00A42EB3" w:rsidRDefault="008478CB" w:rsidP="000B288C">
            <w:pPr>
              <w:spacing w:after="0" w:line="240" w:lineRule="auto"/>
              <w:jc w:val="left"/>
              <w:rPr>
                <w:rFonts w:ascii="Calibri" w:eastAsia="Times New Roman" w:hAnsi="Calibri" w:cs="Calibri"/>
                <w:sz w:val="22"/>
                <w:lang w:eastAsia="fr-FR"/>
              </w:rPr>
            </w:pPr>
            <w:r w:rsidRPr="00A42EB3">
              <w:rPr>
                <w:rFonts w:ascii="Calibri" w:eastAsia="Times New Roman" w:hAnsi="Calibri" w:cs="Calibri"/>
                <w:sz w:val="22"/>
                <w:lang w:eastAsia="fr-FR"/>
              </w:rPr>
              <w:t>Population couverte par des projets dans le cadre de stratégies de développement territorial intégré</w:t>
            </w:r>
          </w:p>
        </w:tc>
        <w:tc>
          <w:tcPr>
            <w:tcW w:w="1119" w:type="dxa"/>
            <w:tcBorders>
              <w:top w:val="nil"/>
              <w:left w:val="nil"/>
              <w:bottom w:val="single" w:sz="4" w:space="0" w:color="auto"/>
              <w:right w:val="single" w:sz="4" w:space="0" w:color="auto"/>
            </w:tcBorders>
            <w:shd w:val="clear" w:color="000000" w:fill="FFFFFF"/>
            <w:vAlign w:val="center"/>
            <w:hideMark/>
          </w:tcPr>
          <w:p w14:paraId="15C15B51" w14:textId="77777777" w:rsidR="008478CB" w:rsidRPr="00A42EB3" w:rsidRDefault="008478CB" w:rsidP="000B288C">
            <w:pPr>
              <w:spacing w:after="0" w:line="240" w:lineRule="auto"/>
              <w:jc w:val="center"/>
              <w:rPr>
                <w:rFonts w:ascii="Calibri" w:eastAsia="Times New Roman" w:hAnsi="Calibri" w:cs="Calibri"/>
                <w:sz w:val="22"/>
                <w:lang w:eastAsia="fr-FR"/>
              </w:rPr>
            </w:pPr>
            <w:r w:rsidRPr="00A42EB3">
              <w:rPr>
                <w:rFonts w:ascii="Calibri" w:eastAsia="Times New Roman" w:hAnsi="Calibri" w:cs="Calibri"/>
                <w:sz w:val="22"/>
                <w:lang w:eastAsia="fr-FR"/>
              </w:rPr>
              <w:t>90 000</w:t>
            </w:r>
          </w:p>
        </w:tc>
        <w:tc>
          <w:tcPr>
            <w:tcW w:w="1119" w:type="dxa"/>
            <w:tcBorders>
              <w:top w:val="nil"/>
              <w:left w:val="nil"/>
              <w:bottom w:val="single" w:sz="4" w:space="0" w:color="auto"/>
              <w:right w:val="single" w:sz="4" w:space="0" w:color="auto"/>
            </w:tcBorders>
            <w:shd w:val="clear" w:color="000000" w:fill="FFFFFF"/>
            <w:vAlign w:val="center"/>
            <w:hideMark/>
          </w:tcPr>
          <w:p w14:paraId="35D8EA8C" w14:textId="77777777" w:rsidR="008478CB" w:rsidRPr="00A42EB3" w:rsidRDefault="008478CB" w:rsidP="000B288C">
            <w:pPr>
              <w:spacing w:after="0" w:line="240" w:lineRule="auto"/>
              <w:jc w:val="center"/>
              <w:rPr>
                <w:rFonts w:ascii="Calibri" w:eastAsia="Times New Roman" w:hAnsi="Calibri" w:cs="Calibri"/>
                <w:sz w:val="22"/>
                <w:lang w:eastAsia="fr-FR"/>
              </w:rPr>
            </w:pPr>
            <w:r w:rsidRPr="00A42EB3">
              <w:rPr>
                <w:rFonts w:ascii="Calibri" w:eastAsia="Times New Roman" w:hAnsi="Calibri" w:cs="Calibri"/>
                <w:sz w:val="22"/>
                <w:lang w:eastAsia="fr-FR"/>
              </w:rPr>
              <w:t>360 000</w:t>
            </w:r>
          </w:p>
        </w:tc>
        <w:tc>
          <w:tcPr>
            <w:tcW w:w="2251" w:type="dxa"/>
            <w:tcBorders>
              <w:top w:val="nil"/>
              <w:left w:val="nil"/>
              <w:bottom w:val="single" w:sz="4" w:space="0" w:color="auto"/>
              <w:right w:val="single" w:sz="4" w:space="0" w:color="auto"/>
            </w:tcBorders>
            <w:shd w:val="clear" w:color="000000" w:fill="FFFFFF"/>
            <w:vAlign w:val="center"/>
            <w:hideMark/>
          </w:tcPr>
          <w:p w14:paraId="5DAAD892" w14:textId="77777777" w:rsidR="008478CB" w:rsidRPr="00A42EB3" w:rsidRDefault="008478CB" w:rsidP="000B288C">
            <w:pPr>
              <w:spacing w:after="0" w:line="240" w:lineRule="auto"/>
              <w:jc w:val="center"/>
              <w:rPr>
                <w:rFonts w:ascii="Calibri" w:eastAsia="Times New Roman" w:hAnsi="Calibri" w:cs="Calibri"/>
                <w:sz w:val="22"/>
                <w:lang w:eastAsia="fr-FR"/>
              </w:rPr>
            </w:pPr>
            <w:r w:rsidRPr="00A42EB3">
              <w:rPr>
                <w:rFonts w:ascii="Calibri" w:eastAsia="Times New Roman" w:hAnsi="Calibri" w:cs="Calibri"/>
                <w:sz w:val="22"/>
                <w:lang w:eastAsia="fr-FR"/>
              </w:rPr>
              <w:t>Estimation de la population couverte et modalités de calcul présentées dans le rapport de mise en œuvre</w:t>
            </w:r>
          </w:p>
        </w:tc>
      </w:tr>
      <w:tr w:rsidR="008478CB" w:rsidRPr="00A42EB3" w14:paraId="21EA74E9" w14:textId="77777777" w:rsidTr="000B288C">
        <w:trPr>
          <w:trHeight w:val="1263"/>
        </w:trPr>
        <w:tc>
          <w:tcPr>
            <w:tcW w:w="1155" w:type="dxa"/>
            <w:tcBorders>
              <w:top w:val="nil"/>
              <w:left w:val="single" w:sz="4" w:space="0" w:color="auto"/>
              <w:bottom w:val="single" w:sz="4" w:space="0" w:color="auto"/>
              <w:right w:val="single" w:sz="4" w:space="0" w:color="auto"/>
            </w:tcBorders>
            <w:shd w:val="clear" w:color="000000" w:fill="FFFFFF"/>
            <w:vAlign w:val="center"/>
            <w:hideMark/>
          </w:tcPr>
          <w:p w14:paraId="74E69DAE" w14:textId="77777777" w:rsidR="008478CB" w:rsidRPr="00A42EB3" w:rsidRDefault="008478CB" w:rsidP="000B288C">
            <w:pPr>
              <w:spacing w:after="0" w:line="240" w:lineRule="auto"/>
              <w:jc w:val="center"/>
              <w:rPr>
                <w:rFonts w:ascii="Calibri" w:eastAsia="Times New Roman" w:hAnsi="Calibri" w:cs="Calibri"/>
                <w:b/>
                <w:bCs/>
                <w:color w:val="5B9BD5"/>
                <w:sz w:val="22"/>
                <w:lang w:eastAsia="fr-FR"/>
              </w:rPr>
            </w:pPr>
            <w:r w:rsidRPr="00A42EB3">
              <w:rPr>
                <w:rFonts w:ascii="Calibri" w:eastAsia="Times New Roman" w:hAnsi="Calibri" w:cs="Calibri"/>
                <w:b/>
                <w:bCs/>
                <w:color w:val="5B9BD5"/>
                <w:sz w:val="22"/>
                <w:lang w:eastAsia="fr-FR"/>
              </w:rPr>
              <w:t>Réalisation</w:t>
            </w:r>
          </w:p>
        </w:tc>
        <w:tc>
          <w:tcPr>
            <w:tcW w:w="825" w:type="dxa"/>
            <w:tcBorders>
              <w:top w:val="nil"/>
              <w:left w:val="nil"/>
              <w:bottom w:val="single" w:sz="4" w:space="0" w:color="auto"/>
              <w:right w:val="single" w:sz="4" w:space="0" w:color="auto"/>
            </w:tcBorders>
            <w:shd w:val="clear" w:color="000000" w:fill="FFFFFF"/>
            <w:vAlign w:val="center"/>
            <w:hideMark/>
          </w:tcPr>
          <w:p w14:paraId="4E3C1A51" w14:textId="77777777" w:rsidR="008478CB" w:rsidRPr="00A42EB3" w:rsidRDefault="008478CB" w:rsidP="000B288C">
            <w:pPr>
              <w:spacing w:after="0" w:line="240" w:lineRule="auto"/>
              <w:jc w:val="center"/>
              <w:rPr>
                <w:rFonts w:ascii="Calibri" w:eastAsia="Times New Roman" w:hAnsi="Calibri" w:cs="Calibri"/>
                <w:sz w:val="22"/>
                <w:lang w:eastAsia="fr-FR"/>
              </w:rPr>
            </w:pPr>
            <w:r w:rsidRPr="00A42EB3">
              <w:rPr>
                <w:rFonts w:ascii="Calibri" w:eastAsia="Times New Roman" w:hAnsi="Calibri" w:cs="Calibri"/>
                <w:sz w:val="22"/>
                <w:lang w:eastAsia="fr-FR"/>
              </w:rPr>
              <w:t>RCO75</w:t>
            </w:r>
          </w:p>
        </w:tc>
        <w:tc>
          <w:tcPr>
            <w:tcW w:w="4016" w:type="dxa"/>
            <w:tcBorders>
              <w:top w:val="nil"/>
              <w:left w:val="nil"/>
              <w:bottom w:val="single" w:sz="4" w:space="0" w:color="auto"/>
              <w:right w:val="single" w:sz="4" w:space="0" w:color="auto"/>
            </w:tcBorders>
            <w:shd w:val="clear" w:color="000000" w:fill="FFFFFF"/>
            <w:vAlign w:val="center"/>
            <w:hideMark/>
          </w:tcPr>
          <w:p w14:paraId="72CA63DF" w14:textId="77777777" w:rsidR="008478CB" w:rsidRPr="00A42EB3" w:rsidRDefault="008478CB" w:rsidP="000B288C">
            <w:pPr>
              <w:spacing w:after="0" w:line="240" w:lineRule="auto"/>
              <w:jc w:val="left"/>
              <w:rPr>
                <w:rFonts w:ascii="Calibri" w:eastAsia="Times New Roman" w:hAnsi="Calibri" w:cs="Calibri"/>
                <w:sz w:val="22"/>
                <w:lang w:eastAsia="fr-FR"/>
              </w:rPr>
            </w:pPr>
            <w:r w:rsidRPr="00A42EB3">
              <w:rPr>
                <w:rFonts w:ascii="Calibri" w:eastAsia="Times New Roman" w:hAnsi="Calibri" w:cs="Calibri"/>
                <w:sz w:val="22"/>
                <w:lang w:eastAsia="fr-FR"/>
              </w:rPr>
              <w:t>Stratégies de développement territorial intégré bénéficiant d’un soutien</w:t>
            </w:r>
          </w:p>
        </w:tc>
        <w:tc>
          <w:tcPr>
            <w:tcW w:w="1119" w:type="dxa"/>
            <w:tcBorders>
              <w:top w:val="nil"/>
              <w:left w:val="nil"/>
              <w:bottom w:val="single" w:sz="4" w:space="0" w:color="auto"/>
              <w:right w:val="single" w:sz="4" w:space="0" w:color="auto"/>
            </w:tcBorders>
            <w:shd w:val="clear" w:color="000000" w:fill="FFFFFF"/>
            <w:vAlign w:val="center"/>
            <w:hideMark/>
          </w:tcPr>
          <w:p w14:paraId="59666908" w14:textId="77777777" w:rsidR="008478CB" w:rsidRPr="00A42EB3" w:rsidRDefault="008478CB" w:rsidP="000B288C">
            <w:pPr>
              <w:spacing w:after="0" w:line="240" w:lineRule="auto"/>
              <w:jc w:val="center"/>
              <w:rPr>
                <w:rFonts w:ascii="Calibri" w:eastAsia="Times New Roman" w:hAnsi="Calibri" w:cs="Calibri"/>
                <w:sz w:val="22"/>
                <w:lang w:eastAsia="fr-FR"/>
              </w:rPr>
            </w:pPr>
            <w:r w:rsidRPr="00A42EB3">
              <w:rPr>
                <w:rFonts w:ascii="Calibri" w:eastAsia="Times New Roman" w:hAnsi="Calibri" w:cs="Calibri"/>
                <w:sz w:val="22"/>
                <w:lang w:eastAsia="fr-FR"/>
              </w:rPr>
              <w:t>1</w:t>
            </w:r>
          </w:p>
        </w:tc>
        <w:tc>
          <w:tcPr>
            <w:tcW w:w="1119" w:type="dxa"/>
            <w:tcBorders>
              <w:top w:val="nil"/>
              <w:left w:val="nil"/>
              <w:bottom w:val="single" w:sz="4" w:space="0" w:color="auto"/>
              <w:right w:val="single" w:sz="4" w:space="0" w:color="auto"/>
            </w:tcBorders>
            <w:shd w:val="clear" w:color="000000" w:fill="FFFFFF"/>
            <w:vAlign w:val="center"/>
            <w:hideMark/>
          </w:tcPr>
          <w:p w14:paraId="48D83E09" w14:textId="77777777" w:rsidR="008478CB" w:rsidRPr="00A42EB3" w:rsidRDefault="008478CB" w:rsidP="000B288C">
            <w:pPr>
              <w:spacing w:after="0" w:line="240" w:lineRule="auto"/>
              <w:jc w:val="center"/>
              <w:rPr>
                <w:rFonts w:ascii="Calibri" w:eastAsia="Times New Roman" w:hAnsi="Calibri" w:cs="Calibri"/>
                <w:sz w:val="22"/>
                <w:lang w:eastAsia="fr-FR"/>
              </w:rPr>
            </w:pPr>
            <w:r w:rsidRPr="00A42EB3">
              <w:rPr>
                <w:rFonts w:ascii="Calibri" w:eastAsia="Times New Roman" w:hAnsi="Calibri" w:cs="Calibri"/>
                <w:sz w:val="22"/>
                <w:lang w:eastAsia="fr-FR"/>
              </w:rPr>
              <w:t>1</w:t>
            </w:r>
          </w:p>
        </w:tc>
        <w:tc>
          <w:tcPr>
            <w:tcW w:w="2251" w:type="dxa"/>
            <w:tcBorders>
              <w:top w:val="nil"/>
              <w:left w:val="nil"/>
              <w:bottom w:val="single" w:sz="4" w:space="0" w:color="auto"/>
              <w:right w:val="single" w:sz="4" w:space="0" w:color="auto"/>
            </w:tcBorders>
            <w:shd w:val="clear" w:color="000000" w:fill="FFFFFF"/>
            <w:vAlign w:val="center"/>
            <w:hideMark/>
          </w:tcPr>
          <w:p w14:paraId="2AD0A8DA" w14:textId="77777777" w:rsidR="008478CB" w:rsidRPr="00A42EB3" w:rsidRDefault="008478CB" w:rsidP="000B288C">
            <w:pPr>
              <w:spacing w:after="0" w:line="240" w:lineRule="auto"/>
              <w:jc w:val="center"/>
              <w:rPr>
                <w:rFonts w:ascii="Calibri" w:eastAsia="Times New Roman" w:hAnsi="Calibri" w:cs="Calibri"/>
                <w:sz w:val="22"/>
                <w:lang w:eastAsia="fr-FR"/>
              </w:rPr>
            </w:pPr>
            <w:r w:rsidRPr="00A42EB3">
              <w:rPr>
                <w:rFonts w:ascii="Calibri" w:eastAsia="Times New Roman" w:hAnsi="Calibri" w:cs="Calibri"/>
                <w:sz w:val="22"/>
                <w:lang w:eastAsia="fr-FR"/>
              </w:rPr>
              <w:t>Contrats territoriaux et convention et rapport de mise en œuvre</w:t>
            </w:r>
          </w:p>
        </w:tc>
      </w:tr>
      <w:tr w:rsidR="008478CB" w:rsidRPr="00A42EB3" w14:paraId="0F7C04E8" w14:textId="77777777" w:rsidTr="000B288C">
        <w:trPr>
          <w:trHeight w:val="1200"/>
        </w:trPr>
        <w:tc>
          <w:tcPr>
            <w:tcW w:w="1155" w:type="dxa"/>
            <w:tcBorders>
              <w:top w:val="nil"/>
              <w:left w:val="single" w:sz="4" w:space="0" w:color="auto"/>
              <w:bottom w:val="single" w:sz="4" w:space="0" w:color="auto"/>
              <w:right w:val="single" w:sz="4" w:space="0" w:color="auto"/>
            </w:tcBorders>
            <w:shd w:val="clear" w:color="000000" w:fill="FFFFFF"/>
            <w:vAlign w:val="center"/>
            <w:hideMark/>
          </w:tcPr>
          <w:p w14:paraId="3A93CD96" w14:textId="77777777" w:rsidR="008478CB" w:rsidRPr="00A42EB3" w:rsidRDefault="008478CB" w:rsidP="000B288C">
            <w:pPr>
              <w:spacing w:after="0" w:line="240" w:lineRule="auto"/>
              <w:jc w:val="center"/>
              <w:rPr>
                <w:rFonts w:ascii="Calibri" w:eastAsia="Times New Roman" w:hAnsi="Calibri" w:cs="Calibri"/>
                <w:b/>
                <w:bCs/>
                <w:color w:val="70AD47"/>
                <w:sz w:val="22"/>
                <w:lang w:eastAsia="fr-FR"/>
              </w:rPr>
            </w:pPr>
            <w:r w:rsidRPr="00A42EB3">
              <w:rPr>
                <w:rFonts w:ascii="Calibri" w:eastAsia="Times New Roman" w:hAnsi="Calibri" w:cs="Calibri"/>
                <w:b/>
                <w:bCs/>
                <w:color w:val="70AD47"/>
                <w:sz w:val="22"/>
                <w:lang w:eastAsia="fr-FR"/>
              </w:rPr>
              <w:t>Résultat</w:t>
            </w:r>
          </w:p>
        </w:tc>
        <w:tc>
          <w:tcPr>
            <w:tcW w:w="825" w:type="dxa"/>
            <w:tcBorders>
              <w:top w:val="nil"/>
              <w:left w:val="nil"/>
              <w:bottom w:val="single" w:sz="4" w:space="0" w:color="auto"/>
              <w:right w:val="single" w:sz="4" w:space="0" w:color="auto"/>
            </w:tcBorders>
            <w:shd w:val="clear" w:color="000000" w:fill="FFFFFF"/>
            <w:vAlign w:val="center"/>
            <w:hideMark/>
          </w:tcPr>
          <w:p w14:paraId="5342BD25" w14:textId="77777777" w:rsidR="008478CB" w:rsidRPr="00A42EB3" w:rsidRDefault="008478CB" w:rsidP="000B288C">
            <w:pPr>
              <w:spacing w:after="0" w:line="240" w:lineRule="auto"/>
              <w:jc w:val="center"/>
              <w:rPr>
                <w:rFonts w:ascii="Calibri" w:eastAsia="Times New Roman" w:hAnsi="Calibri" w:cs="Calibri"/>
                <w:sz w:val="22"/>
                <w:lang w:eastAsia="fr-FR"/>
              </w:rPr>
            </w:pPr>
            <w:r w:rsidRPr="00A42EB3">
              <w:rPr>
                <w:rFonts w:ascii="Calibri" w:eastAsia="Times New Roman" w:hAnsi="Calibri" w:cs="Calibri"/>
                <w:sz w:val="22"/>
                <w:lang w:eastAsia="fr-FR"/>
              </w:rPr>
              <w:t>RCR64</w:t>
            </w:r>
          </w:p>
        </w:tc>
        <w:tc>
          <w:tcPr>
            <w:tcW w:w="4016" w:type="dxa"/>
            <w:tcBorders>
              <w:top w:val="nil"/>
              <w:left w:val="nil"/>
              <w:bottom w:val="single" w:sz="4" w:space="0" w:color="auto"/>
              <w:right w:val="single" w:sz="4" w:space="0" w:color="auto"/>
            </w:tcBorders>
            <w:shd w:val="clear" w:color="000000" w:fill="FFFFFF"/>
            <w:vAlign w:val="center"/>
            <w:hideMark/>
          </w:tcPr>
          <w:p w14:paraId="425F237C" w14:textId="77777777" w:rsidR="008478CB" w:rsidRPr="00A42EB3" w:rsidRDefault="008478CB" w:rsidP="000B288C">
            <w:pPr>
              <w:spacing w:after="0" w:line="240" w:lineRule="auto"/>
              <w:jc w:val="left"/>
              <w:rPr>
                <w:rFonts w:ascii="Calibri" w:eastAsia="Times New Roman" w:hAnsi="Calibri" w:cs="Calibri"/>
                <w:sz w:val="22"/>
                <w:lang w:eastAsia="fr-FR"/>
              </w:rPr>
            </w:pPr>
            <w:r w:rsidRPr="00A42EB3">
              <w:rPr>
                <w:rFonts w:ascii="Calibri" w:eastAsia="Times New Roman" w:hAnsi="Calibri" w:cs="Calibri"/>
                <w:sz w:val="22"/>
                <w:lang w:eastAsia="fr-FR"/>
              </w:rPr>
              <w:t>Nombre annuel d’usagers des aménagements spécifiques de pistes cyclables</w:t>
            </w:r>
          </w:p>
        </w:tc>
        <w:tc>
          <w:tcPr>
            <w:tcW w:w="1119"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56E12D3A" w14:textId="77777777" w:rsidR="008478CB" w:rsidRPr="00A42EB3" w:rsidRDefault="008478CB" w:rsidP="000B288C">
            <w:pPr>
              <w:spacing w:after="0" w:line="240" w:lineRule="auto"/>
              <w:jc w:val="center"/>
              <w:rPr>
                <w:rFonts w:ascii="Calibri" w:eastAsia="Times New Roman" w:hAnsi="Calibri" w:cs="Calibri"/>
                <w:sz w:val="22"/>
                <w:lang w:eastAsia="fr-FR"/>
              </w:rPr>
            </w:pPr>
            <w:r w:rsidRPr="00A42EB3">
              <w:rPr>
                <w:rFonts w:ascii="Calibri" w:eastAsia="Times New Roman" w:hAnsi="Calibri" w:cs="Calibri"/>
                <w:sz w:val="22"/>
                <w:lang w:eastAsia="fr-FR"/>
              </w:rPr>
              <w:t> </w:t>
            </w:r>
          </w:p>
        </w:tc>
        <w:tc>
          <w:tcPr>
            <w:tcW w:w="1119" w:type="dxa"/>
            <w:tcBorders>
              <w:top w:val="nil"/>
              <w:left w:val="nil"/>
              <w:bottom w:val="single" w:sz="4" w:space="0" w:color="auto"/>
              <w:right w:val="single" w:sz="4" w:space="0" w:color="auto"/>
            </w:tcBorders>
            <w:shd w:val="clear" w:color="000000" w:fill="FFFFFF"/>
            <w:vAlign w:val="center"/>
            <w:hideMark/>
          </w:tcPr>
          <w:p w14:paraId="1790FA77" w14:textId="77777777" w:rsidR="008478CB" w:rsidRPr="00A42EB3" w:rsidRDefault="008478CB" w:rsidP="000B288C">
            <w:pPr>
              <w:spacing w:after="0" w:line="240" w:lineRule="auto"/>
              <w:jc w:val="center"/>
              <w:rPr>
                <w:rFonts w:ascii="Calibri" w:eastAsia="Times New Roman" w:hAnsi="Calibri" w:cs="Calibri"/>
                <w:sz w:val="22"/>
                <w:lang w:eastAsia="fr-FR"/>
              </w:rPr>
            </w:pPr>
            <w:r w:rsidRPr="00A42EB3">
              <w:rPr>
                <w:rFonts w:ascii="Calibri" w:eastAsia="Times New Roman" w:hAnsi="Calibri" w:cs="Calibri"/>
                <w:sz w:val="22"/>
                <w:lang w:eastAsia="fr-FR"/>
              </w:rPr>
              <w:t>36 500</w:t>
            </w:r>
          </w:p>
        </w:tc>
        <w:tc>
          <w:tcPr>
            <w:tcW w:w="2251" w:type="dxa"/>
            <w:tcBorders>
              <w:top w:val="nil"/>
              <w:left w:val="nil"/>
              <w:bottom w:val="single" w:sz="4" w:space="0" w:color="auto"/>
              <w:right w:val="single" w:sz="4" w:space="0" w:color="auto"/>
            </w:tcBorders>
            <w:shd w:val="clear" w:color="000000" w:fill="FFFFFF"/>
            <w:vAlign w:val="center"/>
            <w:hideMark/>
          </w:tcPr>
          <w:p w14:paraId="2FE56C64" w14:textId="77777777" w:rsidR="008478CB" w:rsidRPr="00A42EB3" w:rsidRDefault="008478CB" w:rsidP="000B288C">
            <w:pPr>
              <w:spacing w:after="0" w:line="240" w:lineRule="auto"/>
              <w:jc w:val="center"/>
              <w:rPr>
                <w:rFonts w:ascii="Calibri" w:eastAsia="Times New Roman" w:hAnsi="Calibri" w:cs="Calibri"/>
                <w:sz w:val="22"/>
                <w:lang w:eastAsia="fr-FR"/>
              </w:rPr>
            </w:pPr>
            <w:r w:rsidRPr="00A42EB3">
              <w:rPr>
                <w:rFonts w:ascii="Calibri" w:eastAsia="Times New Roman" w:hAnsi="Calibri" w:cs="Calibri"/>
                <w:sz w:val="22"/>
                <w:lang w:eastAsia="fr-FR"/>
              </w:rPr>
              <w:t>Relevé de comptage, données enquêtes ou études opérateurs et collectivités</w:t>
            </w:r>
          </w:p>
        </w:tc>
      </w:tr>
    </w:tbl>
    <w:p w14:paraId="23D50430" w14:textId="77777777" w:rsidR="008478CB" w:rsidRPr="009325D3" w:rsidRDefault="008478CB" w:rsidP="008478CB">
      <w:pPr>
        <w:pStyle w:val="Sansinterligne"/>
        <w:jc w:val="both"/>
        <w:rPr>
          <w:rFonts w:ascii="Calibri" w:hAnsi="Calibri" w:cs="Calibri"/>
        </w:rPr>
      </w:pPr>
    </w:p>
    <w:p w14:paraId="3E0E58FD" w14:textId="77777777" w:rsidR="008478CB" w:rsidRPr="009325D3" w:rsidRDefault="008478CB" w:rsidP="008478CB">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w:t>
      </w:r>
      <w:proofErr w:type="gramEnd"/>
      <w:r w:rsidRPr="009325D3">
        <w:rPr>
          <w:rFonts w:ascii="Calibri" w:hAnsi="Calibri" w:cs="Calibri"/>
          <w:b/>
          <w:bCs/>
          <w:color w:val="002060"/>
          <w:sz w:val="28"/>
          <w:szCs w:val="28"/>
        </w:rPr>
        <w:t xml:space="preserve"> financières à atteindre sur l’action</w:t>
      </w:r>
    </w:p>
    <w:p w14:paraId="4778BA8D" w14:textId="77777777" w:rsidR="008478CB" w:rsidRPr="009325D3" w:rsidRDefault="008478CB" w:rsidP="008478CB">
      <w:pPr>
        <w:pStyle w:val="Sansinterligne"/>
        <w:jc w:val="both"/>
        <w:rPr>
          <w:rFonts w:ascii="Calibri" w:hAnsi="Calibri" w:cs="Calibri"/>
        </w:rPr>
      </w:pPr>
    </w:p>
    <w:p w14:paraId="7D99887D" w14:textId="77777777" w:rsidR="008478CB" w:rsidRPr="009325D3" w:rsidRDefault="008478CB" w:rsidP="008478CB">
      <w:pPr>
        <w:pStyle w:val="Sansinterligne"/>
        <w:jc w:val="both"/>
        <w:rPr>
          <w:rFonts w:ascii="Calibri" w:hAnsi="Calibri" w:cs="Calibri"/>
          <w:b/>
          <w:bCs/>
        </w:rPr>
      </w:pPr>
      <w:r w:rsidRPr="009325D3">
        <w:rPr>
          <w:rFonts w:ascii="Calibri" w:hAnsi="Calibri" w:cs="Calibri"/>
          <w:b/>
          <w:bCs/>
        </w:rPr>
        <w:t>12 000 000 €</w:t>
      </w:r>
    </w:p>
    <w:p w14:paraId="06161861" w14:textId="77777777" w:rsidR="008478CB" w:rsidRPr="009325D3" w:rsidRDefault="008478CB" w:rsidP="008478CB">
      <w:pPr>
        <w:pStyle w:val="Sansinterligne"/>
        <w:jc w:val="both"/>
        <w:rPr>
          <w:rFonts w:ascii="Calibri" w:hAnsi="Calibri" w:cs="Calibri"/>
        </w:rPr>
      </w:pPr>
    </w:p>
    <w:p w14:paraId="18B1E32F" w14:textId="77777777" w:rsidR="008478CB" w:rsidRPr="009325D3" w:rsidRDefault="008478CB" w:rsidP="008478CB">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w:t>
      </w:r>
      <w:proofErr w:type="gramEnd"/>
      <w:r w:rsidRPr="009325D3">
        <w:rPr>
          <w:rFonts w:ascii="Calibri" w:hAnsi="Calibri" w:cs="Calibri"/>
          <w:b/>
          <w:bCs/>
          <w:color w:val="002060"/>
          <w:sz w:val="28"/>
          <w:szCs w:val="28"/>
        </w:rPr>
        <w:t xml:space="preserve"> financiers applicables</w:t>
      </w:r>
    </w:p>
    <w:p w14:paraId="7B654069" w14:textId="77777777" w:rsidR="008478CB" w:rsidRPr="009325D3" w:rsidRDefault="008478CB" w:rsidP="008478CB">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8478CB" w:rsidRPr="009325D3" w14:paraId="6E70BCB3" w14:textId="77777777" w:rsidTr="000B288C">
        <w:tc>
          <w:tcPr>
            <w:tcW w:w="9067" w:type="dxa"/>
            <w:tcBorders>
              <w:bottom w:val="single" w:sz="4" w:space="0" w:color="auto"/>
            </w:tcBorders>
            <w:vAlign w:val="center"/>
          </w:tcPr>
          <w:p w14:paraId="76650124" w14:textId="77777777" w:rsidR="008478CB" w:rsidRPr="009325D3" w:rsidRDefault="008478CB" w:rsidP="000B288C">
            <w:pPr>
              <w:pStyle w:val="Sansinterligne"/>
              <w:jc w:val="center"/>
              <w:rPr>
                <w:rFonts w:ascii="Calibri" w:hAnsi="Calibri" w:cs="Calibri"/>
              </w:rPr>
            </w:pPr>
          </w:p>
        </w:tc>
        <w:tc>
          <w:tcPr>
            <w:tcW w:w="1423" w:type="dxa"/>
            <w:tcBorders>
              <w:top w:val="single" w:sz="4" w:space="0" w:color="auto"/>
            </w:tcBorders>
            <w:vAlign w:val="center"/>
          </w:tcPr>
          <w:p w14:paraId="1BE9ABCE" w14:textId="77777777" w:rsidR="008478CB" w:rsidRPr="009325D3" w:rsidRDefault="008478CB"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8478CB" w:rsidRPr="009325D3" w14:paraId="632C90CC" w14:textId="77777777" w:rsidTr="000B288C">
        <w:tc>
          <w:tcPr>
            <w:tcW w:w="9067" w:type="dxa"/>
            <w:tcBorders>
              <w:top w:val="single" w:sz="4" w:space="0" w:color="auto"/>
              <w:left w:val="single" w:sz="4" w:space="0" w:color="auto"/>
            </w:tcBorders>
            <w:vAlign w:val="center"/>
          </w:tcPr>
          <w:p w14:paraId="76040813" w14:textId="77777777" w:rsidR="008478CB" w:rsidRPr="009325D3" w:rsidRDefault="008478CB"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13B6B438" w14:textId="77777777" w:rsidR="008478CB" w:rsidRPr="009325D3" w:rsidRDefault="008478CB"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340FE0C" wp14:editId="2F5EDD97">
                  <wp:extent cx="262393" cy="262393"/>
                  <wp:effectExtent l="0" t="0" r="4445" b="4445"/>
                  <wp:docPr id="784945324" name="Picture 78494532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8478CB" w:rsidRPr="009325D3" w14:paraId="08556F7B" w14:textId="77777777" w:rsidTr="000B288C">
        <w:tc>
          <w:tcPr>
            <w:tcW w:w="9067" w:type="dxa"/>
            <w:tcBorders>
              <w:top w:val="single" w:sz="4" w:space="0" w:color="auto"/>
              <w:left w:val="single" w:sz="4" w:space="0" w:color="auto"/>
            </w:tcBorders>
            <w:vAlign w:val="center"/>
          </w:tcPr>
          <w:p w14:paraId="3FBBD4C0" w14:textId="77777777" w:rsidR="008478CB" w:rsidRPr="009325D3" w:rsidRDefault="008478CB"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23DDA025" w14:textId="77777777" w:rsidR="008478CB" w:rsidRPr="009325D3" w:rsidRDefault="008478CB"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567AB6A" wp14:editId="5527FF3D">
                  <wp:extent cx="230588" cy="230588"/>
                  <wp:effectExtent l="0" t="0" r="0" b="0"/>
                  <wp:docPr id="784945325" name="Picture 78494532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8478CB" w:rsidRPr="009325D3" w14:paraId="4A91EB00" w14:textId="77777777" w:rsidTr="000B288C">
        <w:tc>
          <w:tcPr>
            <w:tcW w:w="9067" w:type="dxa"/>
            <w:tcBorders>
              <w:top w:val="single" w:sz="4" w:space="0" w:color="auto"/>
              <w:left w:val="single" w:sz="4" w:space="0" w:color="auto"/>
            </w:tcBorders>
            <w:vAlign w:val="center"/>
          </w:tcPr>
          <w:p w14:paraId="50A27276" w14:textId="77777777" w:rsidR="008478CB" w:rsidRPr="009325D3" w:rsidRDefault="008478CB"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030DFC3A" w14:textId="77777777" w:rsidR="008478CB" w:rsidRPr="009325D3" w:rsidRDefault="008478CB"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A77990E" wp14:editId="59379C61">
                  <wp:extent cx="230588" cy="230588"/>
                  <wp:effectExtent l="0" t="0" r="0" b="0"/>
                  <wp:docPr id="784945326" name="Picture 78494532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8478CB" w:rsidRPr="009325D3" w14:paraId="31BB97A1" w14:textId="77777777" w:rsidTr="000B288C">
        <w:tc>
          <w:tcPr>
            <w:tcW w:w="9067" w:type="dxa"/>
            <w:tcBorders>
              <w:top w:val="single" w:sz="4" w:space="0" w:color="auto"/>
              <w:left w:val="single" w:sz="4" w:space="0" w:color="auto"/>
            </w:tcBorders>
            <w:vAlign w:val="center"/>
          </w:tcPr>
          <w:p w14:paraId="5AF1461A" w14:textId="77777777" w:rsidR="008478CB" w:rsidRPr="009325D3" w:rsidRDefault="008478CB"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751B41E3" w14:textId="77777777" w:rsidR="008478CB" w:rsidRPr="009325D3" w:rsidRDefault="008478CB"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5771D77" wp14:editId="05B22B1C">
                  <wp:extent cx="230588" cy="230588"/>
                  <wp:effectExtent l="0" t="0" r="0" b="0"/>
                  <wp:docPr id="784945327" name="Picture 78494532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8478CB" w:rsidRPr="009325D3" w14:paraId="5D6A6AA9" w14:textId="77777777" w:rsidTr="000B288C">
        <w:tc>
          <w:tcPr>
            <w:tcW w:w="9067" w:type="dxa"/>
            <w:tcBorders>
              <w:top w:val="single" w:sz="4" w:space="0" w:color="auto"/>
              <w:left w:val="single" w:sz="4" w:space="0" w:color="auto"/>
              <w:bottom w:val="single" w:sz="4" w:space="0" w:color="auto"/>
            </w:tcBorders>
            <w:vAlign w:val="center"/>
          </w:tcPr>
          <w:p w14:paraId="04B4C034" w14:textId="77777777" w:rsidR="008478CB" w:rsidRPr="009325D3" w:rsidRDefault="008478CB"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tcBorders>
              <w:bottom w:val="single" w:sz="4" w:space="0" w:color="auto"/>
            </w:tcBorders>
            <w:vAlign w:val="center"/>
          </w:tcPr>
          <w:p w14:paraId="253E2DA9" w14:textId="77777777" w:rsidR="008478CB" w:rsidRPr="009325D3" w:rsidRDefault="008478CB"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F2C9296" wp14:editId="0C004DED">
                  <wp:extent cx="230588" cy="230588"/>
                  <wp:effectExtent l="0" t="0" r="0" b="0"/>
                  <wp:docPr id="784945328" name="Picture 78494532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8478CB" w:rsidRPr="009325D3" w14:paraId="17E17028" w14:textId="77777777" w:rsidTr="000B288C">
        <w:tc>
          <w:tcPr>
            <w:tcW w:w="9067" w:type="dxa"/>
            <w:tcBorders>
              <w:top w:val="single" w:sz="4" w:space="0" w:color="auto"/>
              <w:left w:val="single" w:sz="4" w:space="0" w:color="auto"/>
              <w:bottom w:val="single" w:sz="4" w:space="0" w:color="auto"/>
            </w:tcBorders>
            <w:vAlign w:val="center"/>
          </w:tcPr>
          <w:p w14:paraId="568AAD0F" w14:textId="77777777" w:rsidR="008478CB" w:rsidRPr="009325D3" w:rsidRDefault="008478CB"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tcBorders>
              <w:top w:val="single" w:sz="4" w:space="0" w:color="auto"/>
              <w:bottom w:val="single" w:sz="4" w:space="0" w:color="auto"/>
            </w:tcBorders>
            <w:vAlign w:val="center"/>
          </w:tcPr>
          <w:p w14:paraId="211E0639" w14:textId="77777777" w:rsidR="008478CB" w:rsidRPr="009325D3" w:rsidRDefault="008478CB"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2BA30E1" wp14:editId="3BF1C88F">
                  <wp:extent cx="230588" cy="230588"/>
                  <wp:effectExtent l="0" t="0" r="0" b="0"/>
                  <wp:docPr id="784945329" name="Picture 78494532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3E9871E4" w14:textId="77777777" w:rsidR="008478CB" w:rsidRPr="009325D3" w:rsidRDefault="008478CB" w:rsidP="008478CB">
      <w:pPr>
        <w:pStyle w:val="Sansinterligne"/>
        <w:jc w:val="both"/>
        <w:rPr>
          <w:rFonts w:ascii="Calibri" w:hAnsi="Calibri" w:cs="Calibri"/>
        </w:rPr>
      </w:pPr>
    </w:p>
    <w:p w14:paraId="79561CFA" w14:textId="77777777" w:rsidR="008478CB" w:rsidRPr="009325D3" w:rsidRDefault="008478CB" w:rsidP="008478CB">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77A2AB43" w14:textId="77777777" w:rsidR="008478CB" w:rsidRPr="009325D3" w:rsidRDefault="008478CB" w:rsidP="008478CB">
      <w:pPr>
        <w:pStyle w:val="Sansinterligne"/>
        <w:jc w:val="both"/>
        <w:rPr>
          <w:rFonts w:ascii="Calibri" w:hAnsi="Calibri" w:cs="Calibri"/>
        </w:rPr>
      </w:pPr>
    </w:p>
    <w:p w14:paraId="369120B4" w14:textId="77777777" w:rsidR="008478CB" w:rsidRPr="009325D3" w:rsidRDefault="008478CB" w:rsidP="008478CB">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78A05A80" w14:textId="77777777" w:rsidR="008478CB" w:rsidRPr="009325D3" w:rsidRDefault="008478CB" w:rsidP="008478CB">
      <w:pPr>
        <w:pStyle w:val="Sansinterligne"/>
        <w:jc w:val="both"/>
        <w:rPr>
          <w:rFonts w:ascii="Calibri" w:hAnsi="Calibri" w:cs="Calibri"/>
          <w:b/>
          <w:bCs/>
          <w:color w:val="002060"/>
        </w:rPr>
      </w:pPr>
    </w:p>
    <w:p w14:paraId="3ABCDAC9" w14:textId="77777777" w:rsidR="008478CB" w:rsidRPr="009325D3" w:rsidRDefault="008478CB" w:rsidP="008478CB">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7A221547" w14:textId="77777777" w:rsidR="008478CB" w:rsidRPr="009325D3" w:rsidRDefault="008478CB" w:rsidP="008478CB">
      <w:pPr>
        <w:pStyle w:val="Sansinterligne"/>
        <w:numPr>
          <w:ilvl w:val="0"/>
          <w:numId w:val="1"/>
        </w:numPr>
        <w:jc w:val="both"/>
        <w:rPr>
          <w:rFonts w:ascii="Calibri" w:hAnsi="Calibri" w:cs="Calibri"/>
        </w:rPr>
      </w:pPr>
      <w:bookmarkStart w:id="2" w:name="_Hlk112059992"/>
      <w:r w:rsidRPr="009325D3">
        <w:rPr>
          <w:rFonts w:ascii="Calibri" w:hAnsi="Calibri" w:cs="Calibri"/>
        </w:rPr>
        <w:t>Direction de l’Aménagement du Territoire – Conseil régional Centre-Val de Loire</w:t>
      </w:r>
    </w:p>
    <w:bookmarkEnd w:id="2"/>
    <w:p w14:paraId="089730D8" w14:textId="77777777" w:rsidR="008478CB" w:rsidRPr="009325D3" w:rsidRDefault="008478CB" w:rsidP="008478CB">
      <w:pPr>
        <w:pStyle w:val="Sansinterligne"/>
        <w:numPr>
          <w:ilvl w:val="0"/>
          <w:numId w:val="1"/>
        </w:numPr>
        <w:jc w:val="both"/>
        <w:rPr>
          <w:rFonts w:ascii="Calibri" w:hAnsi="Calibri" w:cs="Calibri"/>
        </w:rPr>
      </w:pPr>
      <w:r w:rsidRPr="009325D3">
        <w:rPr>
          <w:rFonts w:ascii="Calibri" w:hAnsi="Calibri" w:cs="Calibri"/>
        </w:rPr>
        <w:t>Direction des transports et de la mobilité durable – Conseil régional Centre-Val de Loire</w:t>
      </w:r>
    </w:p>
    <w:p w14:paraId="2B397F40" w14:textId="77777777" w:rsidR="008478CB" w:rsidRPr="009325D3" w:rsidRDefault="008478CB" w:rsidP="008478CB">
      <w:pPr>
        <w:pStyle w:val="Sansinterligne"/>
        <w:jc w:val="both"/>
        <w:rPr>
          <w:rFonts w:ascii="Calibri" w:hAnsi="Calibri" w:cs="Calibri"/>
        </w:rPr>
      </w:pPr>
    </w:p>
    <w:p w14:paraId="57D3773E" w14:textId="77777777" w:rsidR="008478CB" w:rsidRPr="009325D3" w:rsidRDefault="008478CB" w:rsidP="008478CB">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669259D1" w14:textId="77777777" w:rsidR="008478CB" w:rsidRPr="009325D3" w:rsidRDefault="008478CB" w:rsidP="008478CB">
      <w:pPr>
        <w:pStyle w:val="Sansinterligne"/>
        <w:jc w:val="both"/>
        <w:rPr>
          <w:rFonts w:ascii="Calibri" w:hAnsi="Calibri" w:cs="Calibri"/>
        </w:rPr>
      </w:pPr>
    </w:p>
    <w:p w14:paraId="178C8E08" w14:textId="77777777" w:rsidR="008478CB" w:rsidRPr="009325D3" w:rsidRDefault="008478CB" w:rsidP="008478CB">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063179FD" w14:textId="77777777" w:rsidR="008478CB" w:rsidRPr="009325D3" w:rsidRDefault="008478CB" w:rsidP="008478CB">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8478CB" w:rsidRPr="009325D3" w14:paraId="518D3306" w14:textId="77777777" w:rsidTr="000B288C">
        <w:trPr>
          <w:trHeight w:val="191"/>
        </w:trPr>
        <w:tc>
          <w:tcPr>
            <w:tcW w:w="3256" w:type="dxa"/>
          </w:tcPr>
          <w:p w14:paraId="3321916A" w14:textId="77777777" w:rsidR="008478CB" w:rsidRPr="009325D3" w:rsidRDefault="008478CB"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29D45352" w14:textId="77777777" w:rsidR="008478CB" w:rsidRPr="009325D3" w:rsidRDefault="008478CB" w:rsidP="000B288C">
            <w:pPr>
              <w:pStyle w:val="Sansinterligne"/>
              <w:rPr>
                <w:rFonts w:ascii="Calibri" w:hAnsi="Calibri" w:cs="Calibri"/>
                <w:sz w:val="20"/>
                <w:szCs w:val="20"/>
              </w:rPr>
            </w:pPr>
            <w:r w:rsidRPr="009325D3">
              <w:rPr>
                <w:rFonts w:ascii="Calibri" w:hAnsi="Calibri" w:cs="Calibri"/>
                <w:sz w:val="20"/>
                <w:szCs w:val="20"/>
              </w:rPr>
              <w:t xml:space="preserve">083 </w:t>
            </w:r>
            <w:r w:rsidRPr="009325D3">
              <w:rPr>
                <w:rFonts w:ascii="Calibri" w:hAnsi="Calibri" w:cs="Calibri"/>
                <w:color w:val="000000"/>
                <w:sz w:val="18"/>
                <w:szCs w:val="18"/>
              </w:rPr>
              <w:t>Infrastructure cycliste</w:t>
            </w:r>
          </w:p>
        </w:tc>
      </w:tr>
      <w:tr w:rsidR="008478CB" w:rsidRPr="009325D3" w14:paraId="5009C8DF" w14:textId="77777777" w:rsidTr="000B288C">
        <w:tc>
          <w:tcPr>
            <w:tcW w:w="3256" w:type="dxa"/>
            <w:vAlign w:val="center"/>
          </w:tcPr>
          <w:p w14:paraId="30EB5CE6" w14:textId="77777777" w:rsidR="008478CB" w:rsidRPr="009325D3" w:rsidRDefault="008478CB"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5057B6B9" w14:textId="77777777" w:rsidR="008478CB" w:rsidRPr="009325D3" w:rsidRDefault="008478CB" w:rsidP="000B288C">
            <w:pPr>
              <w:pStyle w:val="Sansinterligne"/>
              <w:rPr>
                <w:rFonts w:ascii="Calibri" w:hAnsi="Calibri" w:cs="Calibri"/>
                <w:sz w:val="20"/>
                <w:szCs w:val="20"/>
              </w:rPr>
            </w:pPr>
            <w:r w:rsidRPr="009325D3">
              <w:rPr>
                <w:rFonts w:ascii="Calibri" w:hAnsi="Calibri" w:cs="Calibri"/>
                <w:sz w:val="20"/>
                <w:szCs w:val="20"/>
              </w:rPr>
              <w:t>01 Subvention</w:t>
            </w:r>
          </w:p>
        </w:tc>
      </w:tr>
      <w:tr w:rsidR="008478CB" w:rsidRPr="009325D3" w14:paraId="0E5EB151" w14:textId="77777777" w:rsidTr="000B288C">
        <w:tc>
          <w:tcPr>
            <w:tcW w:w="3256" w:type="dxa"/>
            <w:vAlign w:val="center"/>
          </w:tcPr>
          <w:p w14:paraId="226C01E8" w14:textId="77777777" w:rsidR="008478CB" w:rsidRPr="009325D3" w:rsidRDefault="008478CB"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2491F487" w14:textId="77777777" w:rsidR="008478CB" w:rsidRPr="009325D3" w:rsidRDefault="008478CB" w:rsidP="000B288C">
            <w:pPr>
              <w:pStyle w:val="Sansinterligne"/>
              <w:rPr>
                <w:rFonts w:ascii="Calibri" w:hAnsi="Calibri" w:cs="Calibri"/>
                <w:sz w:val="20"/>
                <w:szCs w:val="20"/>
              </w:rPr>
            </w:pPr>
            <w:r w:rsidRPr="009325D3">
              <w:rPr>
                <w:rFonts w:ascii="Calibri" w:hAnsi="Calibri" w:cs="Calibri"/>
                <w:sz w:val="20"/>
                <w:szCs w:val="20"/>
              </w:rPr>
              <w:t>19 Autre type d’outil territorial — Zones urbaines fonctionnelles</w:t>
            </w:r>
          </w:p>
        </w:tc>
      </w:tr>
      <w:tr w:rsidR="008478CB" w:rsidRPr="009325D3" w14:paraId="4BA1C389" w14:textId="77777777" w:rsidTr="000B288C">
        <w:tc>
          <w:tcPr>
            <w:tcW w:w="3256" w:type="dxa"/>
            <w:vAlign w:val="center"/>
          </w:tcPr>
          <w:p w14:paraId="61C534D5" w14:textId="77777777" w:rsidR="008478CB" w:rsidRPr="009325D3" w:rsidRDefault="008478CB"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6588C95C" w14:textId="77777777" w:rsidR="008478CB" w:rsidRPr="009325D3" w:rsidRDefault="008478CB" w:rsidP="000B288C">
            <w:pPr>
              <w:pStyle w:val="Sansinterligne"/>
              <w:rPr>
                <w:rFonts w:ascii="Calibri" w:hAnsi="Calibri" w:cs="Calibri"/>
                <w:sz w:val="20"/>
                <w:szCs w:val="20"/>
              </w:rPr>
            </w:pPr>
            <w:r w:rsidRPr="009325D3">
              <w:rPr>
                <w:rFonts w:ascii="Calibri" w:hAnsi="Calibri" w:cs="Calibri"/>
                <w:sz w:val="20"/>
                <w:szCs w:val="20"/>
              </w:rPr>
              <w:t>03 Neutralité du point de vue de l'égalité entre les hommes et les femmes</w:t>
            </w:r>
          </w:p>
        </w:tc>
      </w:tr>
    </w:tbl>
    <w:p w14:paraId="17D734F1" w14:textId="77777777" w:rsidR="008478CB" w:rsidRPr="009325D3" w:rsidRDefault="008478CB" w:rsidP="008478CB">
      <w:pPr>
        <w:pStyle w:val="Sansinterligne"/>
        <w:jc w:val="both"/>
        <w:rPr>
          <w:rFonts w:ascii="Calibri" w:hAnsi="Calibri" w:cs="Calibri"/>
        </w:rPr>
      </w:pPr>
    </w:p>
    <w:p w14:paraId="3616B0AE" w14:textId="77777777" w:rsidR="008478CB" w:rsidRPr="009325D3" w:rsidRDefault="008478CB" w:rsidP="008478CB">
      <w:pPr>
        <w:pStyle w:val="Sansinterligne"/>
        <w:jc w:val="both"/>
        <w:rPr>
          <w:rFonts w:ascii="Calibri" w:hAnsi="Calibri" w:cs="Calibri"/>
        </w:rPr>
      </w:pPr>
    </w:p>
    <w:p w14:paraId="1F84E6B8" w14:textId="77777777" w:rsidR="008478CB" w:rsidRPr="009325D3" w:rsidRDefault="008478CB" w:rsidP="008478CB">
      <w:pPr>
        <w:pStyle w:val="Sansinterligne"/>
        <w:shd w:val="clear" w:color="auto" w:fill="B7ECFF"/>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00B0F0"/>
        </w:rPr>
        <w:t xml:space="preserve">CONTACT  </w:t>
      </w:r>
      <w:r w:rsidRPr="009325D3">
        <w:rPr>
          <w:rFonts w:ascii="Calibri" w:hAnsi="Calibri" w:cs="Calibri"/>
          <w:b/>
          <w:bCs/>
          <w:color w:val="002060"/>
          <w:sz w:val="28"/>
          <w:szCs w:val="28"/>
        </w:rPr>
        <w:t>Service</w:t>
      </w:r>
      <w:proofErr w:type="gramEnd"/>
      <w:r w:rsidRPr="009325D3">
        <w:rPr>
          <w:rFonts w:ascii="Calibri" w:hAnsi="Calibri" w:cs="Calibri"/>
          <w:b/>
          <w:bCs/>
          <w:color w:val="002060"/>
          <w:sz w:val="28"/>
          <w:szCs w:val="28"/>
        </w:rPr>
        <w:t>(s) en charge de l’instruction des dossiers</w:t>
      </w:r>
    </w:p>
    <w:p w14:paraId="4893DCB6" w14:textId="77777777" w:rsidR="008478CB" w:rsidRPr="009325D3" w:rsidRDefault="008478CB" w:rsidP="008478CB">
      <w:pPr>
        <w:pStyle w:val="Sansinterligne"/>
        <w:jc w:val="both"/>
        <w:rPr>
          <w:rFonts w:ascii="Calibri" w:hAnsi="Calibri" w:cs="Calibri"/>
        </w:rPr>
      </w:pPr>
    </w:p>
    <w:p w14:paraId="6B8710F9" w14:textId="77777777" w:rsidR="008478CB" w:rsidRDefault="008478CB" w:rsidP="008478CB">
      <w:pPr>
        <w:pStyle w:val="Sansinterligne"/>
        <w:jc w:val="both"/>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FE0993">
        <w:t>Service Programmation des Fonds européens FEDER FSE+</w:t>
      </w:r>
    </w:p>
    <w:p w14:paraId="37A31F03" w14:textId="77777777" w:rsidR="008478CB" w:rsidRDefault="008478CB" w:rsidP="008478CB">
      <w:pPr>
        <w:pStyle w:val="Sansinterligne"/>
        <w:jc w:val="both"/>
      </w:pPr>
      <w:r>
        <w:rPr>
          <w:noProof/>
        </w:rPr>
        <w:drawing>
          <wp:inline distT="0" distB="0" distL="0" distR="0" wp14:anchorId="45A7DEDB" wp14:editId="541D5E49">
            <wp:extent cx="204826" cy="204826"/>
            <wp:effectExtent l="0" t="0" r="5080" b="5080"/>
            <wp:docPr id="10" name="Picture 10"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p w14:paraId="07E987FD" w14:textId="77777777" w:rsidR="008478CB" w:rsidRPr="009325D3" w:rsidRDefault="008478CB" w:rsidP="008478CB">
      <w:pPr>
        <w:pStyle w:val="Sansinterligne"/>
        <w:jc w:val="both"/>
        <w:rPr>
          <w:rFonts w:ascii="Calibri" w:hAnsi="Calibri" w:cs="Calibri"/>
          <w:color w:val="FF0000"/>
        </w:rPr>
      </w:pPr>
    </w:p>
    <w:p w14:paraId="2512BCD8" w14:textId="77777777" w:rsidR="008478CB" w:rsidRPr="009325D3" w:rsidRDefault="008478CB" w:rsidP="008478CB">
      <w:pPr>
        <w:pStyle w:val="Sansinterligne"/>
        <w:jc w:val="both"/>
        <w:rPr>
          <w:rFonts w:ascii="Calibri" w:hAnsi="Calibri" w:cs="Calibri"/>
        </w:rPr>
      </w:pPr>
      <w:r w:rsidRPr="009325D3">
        <w:rPr>
          <w:rFonts w:ascii="Calibri" w:hAnsi="Calibri" w:cs="Calibri"/>
        </w:rPr>
        <w:br w:type="page"/>
      </w:r>
    </w:p>
    <w:p w14:paraId="5AE36C54" w14:textId="77777777" w:rsidR="008478CB" w:rsidRDefault="008478CB" w:rsidP="008478CB">
      <w:pPr>
        <w:pStyle w:val="Sansinterligne"/>
        <w:jc w:val="both"/>
        <w:rPr>
          <w:rFonts w:ascii="Calibri" w:hAnsi="Calibri" w:cs="Calibri"/>
          <w:b/>
          <w:bCs/>
          <w:color w:val="002060"/>
        </w:rPr>
      </w:pPr>
      <w:bookmarkStart w:id="3" w:name="_Annexe_N_XX"/>
      <w:bookmarkEnd w:id="3"/>
      <w:r w:rsidRPr="009325D3">
        <w:rPr>
          <w:rFonts w:ascii="Calibri" w:hAnsi="Calibri" w:cs="Calibri"/>
          <w:b/>
          <w:bCs/>
          <w:color w:val="002060"/>
        </w:rPr>
        <w:lastRenderedPageBreak/>
        <w:t>ANNEXE FICHE ACTION 28</w:t>
      </w:r>
      <w:r>
        <w:rPr>
          <w:rFonts w:ascii="Calibri" w:hAnsi="Calibri" w:cs="Calibri"/>
          <w:b/>
          <w:bCs/>
          <w:color w:val="002060"/>
        </w:rPr>
        <w:t xml:space="preserve"> : </w:t>
      </w:r>
      <w:r w:rsidRPr="009325D3">
        <w:rPr>
          <w:rFonts w:ascii="Calibri" w:hAnsi="Calibri" w:cs="Calibri"/>
          <w:b/>
          <w:bCs/>
          <w:color w:val="002060"/>
        </w:rPr>
        <w:t xml:space="preserve">CARTE DES </w:t>
      </w:r>
      <w:r>
        <w:rPr>
          <w:rFonts w:ascii="Calibri" w:hAnsi="Calibri" w:cs="Calibri"/>
          <w:b/>
          <w:bCs/>
          <w:color w:val="002060"/>
        </w:rPr>
        <w:t xml:space="preserve">AIRES D’ATTRACTION DES VILLES </w:t>
      </w:r>
    </w:p>
    <w:p w14:paraId="61BFC5C1" w14:textId="77777777" w:rsidR="008478CB" w:rsidRDefault="008478CB" w:rsidP="008478CB">
      <w:pPr>
        <w:pStyle w:val="Sansinterligne"/>
        <w:jc w:val="both"/>
        <w:rPr>
          <w:rFonts w:ascii="Calibri" w:hAnsi="Calibri" w:cs="Calibri"/>
          <w:b/>
          <w:bCs/>
          <w:color w:val="002060"/>
        </w:rPr>
      </w:pPr>
    </w:p>
    <w:p w14:paraId="151264E4" w14:textId="77777777" w:rsidR="008478CB" w:rsidRPr="009325D3" w:rsidRDefault="008478CB" w:rsidP="008478CB">
      <w:pPr>
        <w:pStyle w:val="Sansinterligne"/>
        <w:jc w:val="both"/>
        <w:rPr>
          <w:rFonts w:ascii="Calibri" w:hAnsi="Calibri" w:cs="Calibri"/>
          <w:b/>
          <w:bCs/>
          <w:color w:val="002060"/>
        </w:rPr>
      </w:pPr>
      <w:r>
        <w:rPr>
          <w:noProof/>
        </w:rPr>
        <w:drawing>
          <wp:inline distT="0" distB="0" distL="0" distR="0" wp14:anchorId="05B6F17D" wp14:editId="565AE927">
            <wp:extent cx="6811354" cy="7247464"/>
            <wp:effectExtent l="0" t="0" r="8890" b="0"/>
            <wp:docPr id="784945588" name="Picture 784945588"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carte&#10;&#10;Description générée automatiquement"/>
                    <pic:cNvPicPr/>
                  </pic:nvPicPr>
                  <pic:blipFill rotWithShape="1">
                    <a:blip r:embed="rId17">
                      <a:extLst>
                        <a:ext uri="{28A0092B-C50C-407E-A947-70E740481C1C}">
                          <a14:useLocalDpi xmlns:a14="http://schemas.microsoft.com/office/drawing/2010/main" val="0"/>
                        </a:ext>
                      </a:extLst>
                    </a:blip>
                    <a:srcRect t="8739" r="23717" b="33909"/>
                    <a:stretch/>
                  </pic:blipFill>
                  <pic:spPr bwMode="auto">
                    <a:xfrm>
                      <a:off x="0" y="0"/>
                      <a:ext cx="6825686" cy="7262713"/>
                    </a:xfrm>
                    <a:prstGeom prst="rect">
                      <a:avLst/>
                    </a:prstGeom>
                    <a:ln>
                      <a:noFill/>
                    </a:ln>
                    <a:extLst>
                      <a:ext uri="{53640926-AAD7-44D8-BBD7-CCE9431645EC}">
                        <a14:shadowObscured xmlns:a14="http://schemas.microsoft.com/office/drawing/2010/main"/>
                      </a:ext>
                    </a:extLst>
                  </pic:spPr>
                </pic:pic>
              </a:graphicData>
            </a:graphic>
          </wp:inline>
        </w:drawing>
      </w:r>
    </w:p>
    <w:p w14:paraId="6A030282" w14:textId="77777777" w:rsidR="00D65218" w:rsidRDefault="00D65218" w:rsidP="008478CB">
      <w:pPr>
        <w:rPr>
          <w:rFonts w:ascii="Calibri" w:hAnsi="Calibri" w:cs="Calibri"/>
        </w:rPr>
      </w:pPr>
    </w:p>
    <w:sectPr w:rsidR="00D65218"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49E6" w14:textId="77777777" w:rsidR="00D4091D" w:rsidRDefault="00D4091D" w:rsidP="00314B76">
      <w:pPr>
        <w:spacing w:after="0" w:line="240" w:lineRule="auto"/>
      </w:pPr>
      <w:r>
        <w:separator/>
      </w:r>
    </w:p>
  </w:endnote>
  <w:endnote w:type="continuationSeparator" w:id="0">
    <w:p w14:paraId="74DBF1A4" w14:textId="77777777" w:rsidR="00D4091D" w:rsidRDefault="00D4091D"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0E38" w14:textId="77777777" w:rsidR="00D4091D" w:rsidRDefault="00D4091D" w:rsidP="00314B76">
      <w:pPr>
        <w:spacing w:after="0" w:line="240" w:lineRule="auto"/>
      </w:pPr>
      <w:r>
        <w:separator/>
      </w:r>
    </w:p>
  </w:footnote>
  <w:footnote w:type="continuationSeparator" w:id="0">
    <w:p w14:paraId="3F875446" w14:textId="77777777" w:rsidR="00D4091D" w:rsidRDefault="00D4091D"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956"/>
    <w:multiLevelType w:val="hybridMultilevel"/>
    <w:tmpl w:val="FF6A166E"/>
    <w:lvl w:ilvl="0" w:tplc="C518DC98">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31916E0"/>
    <w:multiLevelType w:val="hybridMultilevel"/>
    <w:tmpl w:val="A2BA3FC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9D0DAF"/>
    <w:multiLevelType w:val="hybridMultilevel"/>
    <w:tmpl w:val="2FDA419A"/>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B640C"/>
    <w:multiLevelType w:val="hybridMultilevel"/>
    <w:tmpl w:val="B374014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2F45C0"/>
    <w:multiLevelType w:val="hybridMultilevel"/>
    <w:tmpl w:val="591E38B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040FE2"/>
    <w:multiLevelType w:val="hybridMultilevel"/>
    <w:tmpl w:val="2506D4A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1102F1"/>
    <w:multiLevelType w:val="hybridMultilevel"/>
    <w:tmpl w:val="1C3EBE6E"/>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DF53BD"/>
    <w:multiLevelType w:val="hybridMultilevel"/>
    <w:tmpl w:val="82382D32"/>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4B59B5"/>
    <w:multiLevelType w:val="hybridMultilevel"/>
    <w:tmpl w:val="9EDE1F5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331403B"/>
    <w:multiLevelType w:val="hybridMultilevel"/>
    <w:tmpl w:val="99F2444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871240"/>
    <w:multiLevelType w:val="hybridMultilevel"/>
    <w:tmpl w:val="A980382E"/>
    <w:lvl w:ilvl="0" w:tplc="C518DC9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2F4BD8"/>
    <w:multiLevelType w:val="hybridMultilevel"/>
    <w:tmpl w:val="E51853CA"/>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BA1579"/>
    <w:multiLevelType w:val="hybridMultilevel"/>
    <w:tmpl w:val="062C2F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1865CB"/>
    <w:multiLevelType w:val="hybridMultilevel"/>
    <w:tmpl w:val="C08A131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B4035A"/>
    <w:multiLevelType w:val="hybridMultilevel"/>
    <w:tmpl w:val="8DCAF2F0"/>
    <w:lvl w:ilvl="0" w:tplc="A7C01A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A1005C"/>
    <w:multiLevelType w:val="hybridMultilevel"/>
    <w:tmpl w:val="9DE865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FE637CF"/>
    <w:multiLevelType w:val="hybridMultilevel"/>
    <w:tmpl w:val="5BDC9D9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C34839"/>
    <w:multiLevelType w:val="hybridMultilevel"/>
    <w:tmpl w:val="ED883E1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1E2DC1"/>
    <w:multiLevelType w:val="hybridMultilevel"/>
    <w:tmpl w:val="1D603AD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A567A5"/>
    <w:multiLevelType w:val="hybridMultilevel"/>
    <w:tmpl w:val="C33420C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FA0FA0"/>
    <w:multiLevelType w:val="hybridMultilevel"/>
    <w:tmpl w:val="3D7E6F1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395A7966"/>
    <w:multiLevelType w:val="hybridMultilevel"/>
    <w:tmpl w:val="05864C96"/>
    <w:lvl w:ilvl="0" w:tplc="B46E97E4">
      <w:numFmt w:val="bullet"/>
      <w:lvlText w:val="-"/>
      <w:lvlJc w:val="left"/>
      <w:pPr>
        <w:ind w:left="720" w:hanging="360"/>
      </w:pPr>
      <w:rPr>
        <w:rFonts w:ascii="Verdana" w:eastAsia="Tahoma"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916852"/>
    <w:multiLevelType w:val="hybridMultilevel"/>
    <w:tmpl w:val="B32C0B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617A6B"/>
    <w:multiLevelType w:val="hybridMultilevel"/>
    <w:tmpl w:val="754AFB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256F63"/>
    <w:multiLevelType w:val="hybridMultilevel"/>
    <w:tmpl w:val="D8E08E4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3556F1"/>
    <w:multiLevelType w:val="hybridMultilevel"/>
    <w:tmpl w:val="35961E66"/>
    <w:lvl w:ilvl="0" w:tplc="096A81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4B265B"/>
    <w:multiLevelType w:val="hybridMultilevel"/>
    <w:tmpl w:val="47EA3D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3924919"/>
    <w:multiLevelType w:val="hybridMultilevel"/>
    <w:tmpl w:val="25C09152"/>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FA58D9"/>
    <w:multiLevelType w:val="hybridMultilevel"/>
    <w:tmpl w:val="53904F48"/>
    <w:lvl w:ilvl="0" w:tplc="DB864322">
      <w:start w:val="1"/>
      <w:numFmt w:val="decimal"/>
      <w:lvlText w:val="%1-"/>
      <w:lvlJc w:val="left"/>
      <w:pPr>
        <w:ind w:left="1080" w:hanging="360"/>
      </w:pPr>
      <w:rPr>
        <w:rFonts w:hint="default"/>
        <w:b/>
        <w:bCs/>
        <w:color w:val="00206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66776CF"/>
    <w:multiLevelType w:val="hybridMultilevel"/>
    <w:tmpl w:val="EBF6F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8500EE"/>
    <w:multiLevelType w:val="hybridMultilevel"/>
    <w:tmpl w:val="C8F046E4"/>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5E22144C"/>
    <w:multiLevelType w:val="hybridMultilevel"/>
    <w:tmpl w:val="A1A844E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80586F"/>
    <w:multiLevelType w:val="hybridMultilevel"/>
    <w:tmpl w:val="A3C2C36C"/>
    <w:lvl w:ilvl="0" w:tplc="C518DC9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826E2E"/>
    <w:multiLevelType w:val="hybridMultilevel"/>
    <w:tmpl w:val="51605CFE"/>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8B332D"/>
    <w:multiLevelType w:val="hybridMultilevel"/>
    <w:tmpl w:val="25D4AA9C"/>
    <w:lvl w:ilvl="0" w:tplc="8814CE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A3534A7"/>
    <w:multiLevelType w:val="hybridMultilevel"/>
    <w:tmpl w:val="56821BA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6BDA5007"/>
    <w:multiLevelType w:val="hybridMultilevel"/>
    <w:tmpl w:val="A7E6A45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3F6263"/>
    <w:multiLevelType w:val="hybridMultilevel"/>
    <w:tmpl w:val="360E22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CE52C5"/>
    <w:multiLevelType w:val="hybridMultilevel"/>
    <w:tmpl w:val="4BB6E822"/>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791E35AD"/>
    <w:multiLevelType w:val="multilevel"/>
    <w:tmpl w:val="244E1B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9F04A0C"/>
    <w:multiLevelType w:val="hybridMultilevel"/>
    <w:tmpl w:val="00AC3B66"/>
    <w:lvl w:ilvl="0" w:tplc="F4CE1A86">
      <w:numFmt w:val="bullet"/>
      <w:lvlText w:val="-"/>
      <w:lvlJc w:val="left"/>
      <w:pPr>
        <w:ind w:left="720" w:hanging="360"/>
      </w:pPr>
      <w:rPr>
        <w:rFonts w:ascii="Verdana" w:eastAsia="Tahoma" w:hAnsi="Verdana" w:cs="Tahoma"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AD0ED7"/>
    <w:multiLevelType w:val="hybridMultilevel"/>
    <w:tmpl w:val="38D4A2D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0E509A"/>
    <w:multiLevelType w:val="hybridMultilevel"/>
    <w:tmpl w:val="EDAA1E3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477162"/>
    <w:multiLevelType w:val="hybridMultilevel"/>
    <w:tmpl w:val="0EFA05E8"/>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5" w15:restartNumberingAfterBreak="0">
    <w:nsid w:val="7D5F7C0B"/>
    <w:multiLevelType w:val="hybridMultilevel"/>
    <w:tmpl w:val="0CCE91B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AB3517"/>
    <w:multiLevelType w:val="hybridMultilevel"/>
    <w:tmpl w:val="FF0E784C"/>
    <w:lvl w:ilvl="0" w:tplc="C518DC98">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56E60F6E">
      <w:numFmt w:val="bullet"/>
      <w:lvlText w:val="•"/>
      <w:lvlJc w:val="left"/>
      <w:pPr>
        <w:ind w:left="2508" w:hanging="360"/>
      </w:pPr>
      <w:rPr>
        <w:rFonts w:ascii="Calibri" w:eastAsiaTheme="minorHAnsi" w:hAnsi="Calibri" w:cs="Calibr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881282349">
    <w:abstractNumId w:val="34"/>
  </w:num>
  <w:num w:numId="2" w16cid:durableId="645476855">
    <w:abstractNumId w:val="41"/>
  </w:num>
  <w:num w:numId="3" w16cid:durableId="199368697">
    <w:abstractNumId w:val="23"/>
  </w:num>
  <w:num w:numId="4" w16cid:durableId="1738432879">
    <w:abstractNumId w:val="38"/>
  </w:num>
  <w:num w:numId="5" w16cid:durableId="1106848536">
    <w:abstractNumId w:val="30"/>
  </w:num>
  <w:num w:numId="6" w16cid:durableId="241257529">
    <w:abstractNumId w:val="3"/>
  </w:num>
  <w:num w:numId="7" w16cid:durableId="1858881754">
    <w:abstractNumId w:val="32"/>
  </w:num>
  <w:num w:numId="8" w16cid:durableId="895973086">
    <w:abstractNumId w:val="22"/>
  </w:num>
  <w:num w:numId="9" w16cid:durableId="165169583">
    <w:abstractNumId w:val="44"/>
  </w:num>
  <w:num w:numId="10" w16cid:durableId="258223129">
    <w:abstractNumId w:val="19"/>
  </w:num>
  <w:num w:numId="11" w16cid:durableId="994257797">
    <w:abstractNumId w:val="31"/>
  </w:num>
  <w:num w:numId="12" w16cid:durableId="821846729">
    <w:abstractNumId w:val="45"/>
  </w:num>
  <w:num w:numId="13" w16cid:durableId="385228015">
    <w:abstractNumId w:val="24"/>
  </w:num>
  <w:num w:numId="14" w16cid:durableId="244728685">
    <w:abstractNumId w:val="20"/>
  </w:num>
  <w:num w:numId="15" w16cid:durableId="218588539">
    <w:abstractNumId w:val="0"/>
  </w:num>
  <w:num w:numId="16" w16cid:durableId="767309903">
    <w:abstractNumId w:val="46"/>
  </w:num>
  <w:num w:numId="17" w16cid:durableId="2075003621">
    <w:abstractNumId w:val="36"/>
  </w:num>
  <w:num w:numId="18" w16cid:durableId="721101641">
    <w:abstractNumId w:val="12"/>
  </w:num>
  <w:num w:numId="19" w16cid:durableId="1283729385">
    <w:abstractNumId w:val="35"/>
  </w:num>
  <w:num w:numId="20" w16cid:durableId="918442331">
    <w:abstractNumId w:val="13"/>
  </w:num>
  <w:num w:numId="21" w16cid:durableId="1519614383">
    <w:abstractNumId w:val="42"/>
  </w:num>
  <w:num w:numId="22" w16cid:durableId="1981810219">
    <w:abstractNumId w:val="8"/>
  </w:num>
  <w:num w:numId="23" w16cid:durableId="364409975">
    <w:abstractNumId w:val="5"/>
  </w:num>
  <w:num w:numId="24" w16cid:durableId="313487042">
    <w:abstractNumId w:val="18"/>
  </w:num>
  <w:num w:numId="25" w16cid:durableId="1882132557">
    <w:abstractNumId w:val="40"/>
  </w:num>
  <w:num w:numId="26" w16cid:durableId="1026373211">
    <w:abstractNumId w:val="4"/>
  </w:num>
  <w:num w:numId="27" w16cid:durableId="715469723">
    <w:abstractNumId w:val="37"/>
  </w:num>
  <w:num w:numId="28" w16cid:durableId="1888292595">
    <w:abstractNumId w:val="28"/>
  </w:num>
  <w:num w:numId="29" w16cid:durableId="1105854476">
    <w:abstractNumId w:val="43"/>
  </w:num>
  <w:num w:numId="30" w16cid:durableId="915822542">
    <w:abstractNumId w:val="39"/>
  </w:num>
  <w:num w:numId="31" w16cid:durableId="284429967">
    <w:abstractNumId w:val="33"/>
  </w:num>
  <w:num w:numId="32" w16cid:durableId="1302731033">
    <w:abstractNumId w:val="10"/>
  </w:num>
  <w:num w:numId="33" w16cid:durableId="1966111677">
    <w:abstractNumId w:val="1"/>
  </w:num>
  <w:num w:numId="34" w16cid:durableId="428283462">
    <w:abstractNumId w:val="9"/>
  </w:num>
  <w:num w:numId="35" w16cid:durableId="1970740952">
    <w:abstractNumId w:val="17"/>
  </w:num>
  <w:num w:numId="36" w16cid:durableId="1718771792">
    <w:abstractNumId w:val="29"/>
  </w:num>
  <w:num w:numId="37" w16cid:durableId="1104496174">
    <w:abstractNumId w:val="14"/>
  </w:num>
  <w:num w:numId="38" w16cid:durableId="887299082">
    <w:abstractNumId w:val="2"/>
  </w:num>
  <w:num w:numId="39" w16cid:durableId="564682159">
    <w:abstractNumId w:val="26"/>
  </w:num>
  <w:num w:numId="40" w16cid:durableId="1743522690">
    <w:abstractNumId w:val="7"/>
  </w:num>
  <w:num w:numId="41" w16cid:durableId="1322125170">
    <w:abstractNumId w:val="27"/>
  </w:num>
  <w:num w:numId="42" w16cid:durableId="558563806">
    <w:abstractNumId w:val="6"/>
  </w:num>
  <w:num w:numId="43" w16cid:durableId="1300453623">
    <w:abstractNumId w:val="21"/>
  </w:num>
  <w:num w:numId="44" w16cid:durableId="1034697613">
    <w:abstractNumId w:val="16"/>
  </w:num>
  <w:num w:numId="45" w16cid:durableId="272058590">
    <w:abstractNumId w:val="11"/>
  </w:num>
  <w:num w:numId="46" w16cid:durableId="409741836">
    <w:abstractNumId w:val="15"/>
  </w:num>
  <w:num w:numId="47" w16cid:durableId="1762137206">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1429F"/>
    <w:rsid w:val="000E1C19"/>
    <w:rsid w:val="0015770F"/>
    <w:rsid w:val="001A68D1"/>
    <w:rsid w:val="002C6E21"/>
    <w:rsid w:val="003004C5"/>
    <w:rsid w:val="00306CCC"/>
    <w:rsid w:val="00314B76"/>
    <w:rsid w:val="00370695"/>
    <w:rsid w:val="003965E8"/>
    <w:rsid w:val="005521DB"/>
    <w:rsid w:val="005774DA"/>
    <w:rsid w:val="005A50D8"/>
    <w:rsid w:val="005F410E"/>
    <w:rsid w:val="006347A3"/>
    <w:rsid w:val="0065762F"/>
    <w:rsid w:val="006822AF"/>
    <w:rsid w:val="006A2AF7"/>
    <w:rsid w:val="00781940"/>
    <w:rsid w:val="007856FC"/>
    <w:rsid w:val="007D32D5"/>
    <w:rsid w:val="007E4FF6"/>
    <w:rsid w:val="007F4EF4"/>
    <w:rsid w:val="00820553"/>
    <w:rsid w:val="008478CB"/>
    <w:rsid w:val="009057D7"/>
    <w:rsid w:val="009A2178"/>
    <w:rsid w:val="00A36E22"/>
    <w:rsid w:val="00AE38D5"/>
    <w:rsid w:val="00B801F8"/>
    <w:rsid w:val="00B87CF4"/>
    <w:rsid w:val="00C16113"/>
    <w:rsid w:val="00D349E1"/>
    <w:rsid w:val="00D4091D"/>
    <w:rsid w:val="00D65218"/>
    <w:rsid w:val="00F17487"/>
    <w:rsid w:val="00F96515"/>
    <w:rsid w:val="00FF0E72"/>
    <w:rsid w:val="00FF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paragraph" w:styleId="Titre1">
    <w:name w:val="heading 1"/>
    <w:aliases w:val="Titre OS"/>
    <w:basedOn w:val="Normal"/>
    <w:next w:val="Normal"/>
    <w:link w:val="Titre1Car"/>
    <w:uiPriority w:val="9"/>
    <w:qFormat/>
    <w:rsid w:val="00D65218"/>
    <w:pPr>
      <w:keepNext/>
      <w:keepLines/>
      <w:spacing w:before="240" w:after="0"/>
      <w:jc w:val="center"/>
      <w:outlineLvl w:val="0"/>
    </w:pPr>
    <w:rPr>
      <w:rFonts w:asciiTheme="minorHAnsi" w:eastAsiaTheme="majorEastAsia" w:hAnsiTheme="minorHAnsi" w:cstheme="majorBidi"/>
      <w:b/>
      <w:color w:val="002060"/>
      <w:sz w:val="5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 w:type="character" w:customStyle="1" w:styleId="Titre1Car">
    <w:name w:val="Titre 1 Car"/>
    <w:aliases w:val="Titre OS Car"/>
    <w:basedOn w:val="Policepardfaut"/>
    <w:link w:val="Titre1"/>
    <w:uiPriority w:val="9"/>
    <w:rsid w:val="00D65218"/>
    <w:rPr>
      <w:rFonts w:eastAsiaTheme="majorEastAsia" w:cstheme="majorBidi"/>
      <w:b/>
      <w:color w:val="002060"/>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D0C02-2D9C-4EF3-B998-4789D26304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F79DA8-E3AD-4DA6-B4CA-6841D6103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B6AFF-91D2-4CC6-AA6D-E01BC5328E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1668</Words>
  <Characters>9179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4</cp:revision>
  <dcterms:created xsi:type="dcterms:W3CDTF">2022-11-30T13:00:00Z</dcterms:created>
  <dcterms:modified xsi:type="dcterms:W3CDTF">2024-01-10T15:35:00Z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